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insideH w:val="single" w:sz="4" w:space="0" w:color="auto"/>
        </w:tblBorders>
        <w:tblLayout w:type="fixed"/>
        <w:tblLook w:val="04A0" w:firstRow="1" w:lastRow="0" w:firstColumn="1" w:lastColumn="0" w:noHBand="0" w:noVBand="1"/>
      </w:tblPr>
      <w:tblGrid>
        <w:gridCol w:w="1242"/>
        <w:gridCol w:w="6804"/>
        <w:gridCol w:w="1166"/>
      </w:tblGrid>
      <w:tr w:rsidR="00443ADC" w:rsidRPr="005463A7" w14:paraId="375B3A3C" w14:textId="77777777">
        <w:tc>
          <w:tcPr>
            <w:tcW w:w="1242" w:type="dxa"/>
            <w:shd w:val="clear" w:color="auto" w:fill="auto"/>
          </w:tcPr>
          <w:p w14:paraId="2CA663D1" w14:textId="77777777" w:rsidR="00010E28" w:rsidRPr="005463A7" w:rsidRDefault="00570105" w:rsidP="00010E28">
            <w:pPr>
              <w:jc w:val="center"/>
              <w:rPr>
                <w:rFonts w:ascii="Arial" w:hAnsi="Arial" w:cs="Arial"/>
                <w:sz w:val="20"/>
                <w:szCs w:val="20"/>
              </w:rPr>
            </w:pPr>
            <w:r w:rsidRPr="005463A7">
              <w:rPr>
                <w:rFonts w:ascii="Arial" w:hAnsi="Arial" w:cs="Arial"/>
                <w:noProof/>
                <w:sz w:val="20"/>
                <w:szCs w:val="20"/>
                <w:lang w:val="fr-FR"/>
              </w:rPr>
              <w:drawing>
                <wp:inline distT="0" distB="0" distL="0" distR="0" wp14:anchorId="4C4AD9CE" wp14:editId="6E929145">
                  <wp:extent cx="629285" cy="412115"/>
                  <wp:effectExtent l="25400" t="0" r="5715" b="0"/>
                  <wp:docPr id="1" name="Image 1"/>
                  <wp:cNvGraphicFramePr/>
                  <a:graphic xmlns:a="http://schemas.openxmlformats.org/drawingml/2006/main">
                    <a:graphicData uri="http://schemas.openxmlformats.org/drawingml/2006/picture">
                      <pic:pic xmlns:pic="http://schemas.openxmlformats.org/drawingml/2006/picture">
                        <pic:nvPicPr>
                          <pic:cNvPr id="1605538754" name="Image 1"/>
                          <pic:cNvPicPr>
                            <a:picLocks noChangeArrowheads="1"/>
                          </pic:cNvPicPr>
                        </pic:nvPicPr>
                        <pic:blipFill>
                          <a:blip r:embed="rId7"/>
                          <a:stretch>
                            <a:fillRect/>
                          </a:stretch>
                        </pic:blipFill>
                        <pic:spPr bwMode="auto">
                          <a:xfrm>
                            <a:off x="0" y="0"/>
                            <a:ext cx="629285" cy="412115"/>
                          </a:xfrm>
                          <a:prstGeom prst="rect">
                            <a:avLst/>
                          </a:prstGeom>
                          <a:noFill/>
                          <a:ln w="9525">
                            <a:noFill/>
                            <a:miter lim="800000"/>
                            <a:headEnd/>
                            <a:tailEnd/>
                          </a:ln>
                        </pic:spPr>
                      </pic:pic>
                    </a:graphicData>
                  </a:graphic>
                </wp:inline>
              </w:drawing>
            </w:r>
          </w:p>
        </w:tc>
        <w:tc>
          <w:tcPr>
            <w:tcW w:w="6804" w:type="dxa"/>
            <w:shd w:val="clear" w:color="auto" w:fill="auto"/>
            <w:vAlign w:val="center"/>
          </w:tcPr>
          <w:p w14:paraId="065007B8" w14:textId="77777777" w:rsidR="00010E28" w:rsidRPr="005463A7" w:rsidRDefault="00570105" w:rsidP="00010E28">
            <w:pPr>
              <w:jc w:val="center"/>
              <w:rPr>
                <w:rFonts w:ascii="Arial" w:hAnsi="Arial" w:cs="Arial"/>
                <w:b/>
                <w:sz w:val="20"/>
                <w:szCs w:val="20"/>
              </w:rPr>
            </w:pPr>
            <w:r w:rsidRPr="005463A7">
              <w:rPr>
                <w:rFonts w:ascii="Arial" w:hAnsi="Arial" w:cs="Arial"/>
                <w:b/>
                <w:sz w:val="20"/>
                <w:szCs w:val="20"/>
              </w:rPr>
              <w:t>Implementation of Nigeria Climate Change Response Programme (NCCRP)</w:t>
            </w:r>
            <w:r w:rsidRPr="005463A7">
              <w:rPr>
                <w:rFonts w:ascii="Arial" w:hAnsi="Arial" w:cs="Arial"/>
                <w:b/>
                <w:sz w:val="20"/>
                <w:szCs w:val="20"/>
              </w:rPr>
              <w:br/>
              <w:t>Contract N°: ENV/2019/409-995</w:t>
            </w:r>
          </w:p>
        </w:tc>
        <w:tc>
          <w:tcPr>
            <w:tcW w:w="1166" w:type="dxa"/>
            <w:shd w:val="clear" w:color="auto" w:fill="auto"/>
          </w:tcPr>
          <w:p w14:paraId="4744D990" w14:textId="0E3199C7" w:rsidR="00010E28" w:rsidRPr="005463A7" w:rsidRDefault="00D8126F" w:rsidP="00010E28">
            <w:pPr>
              <w:jc w:val="center"/>
              <w:rPr>
                <w:rFonts w:ascii="Arial" w:hAnsi="Arial" w:cs="Arial"/>
                <w:sz w:val="20"/>
                <w:szCs w:val="20"/>
              </w:rPr>
            </w:pPr>
            <w:r w:rsidRPr="005463A7">
              <w:rPr>
                <w:rFonts w:ascii="Arial" w:hAnsi="Arial" w:cs="Arial"/>
                <w:noProof/>
                <w:sz w:val="20"/>
                <w:szCs w:val="20"/>
                <w:lang w:val="fr-FR"/>
              </w:rPr>
              <mc:AlternateContent>
                <mc:Choice Requires="wpg">
                  <w:drawing>
                    <wp:anchor distT="0" distB="0" distL="114300" distR="114300" simplePos="0" relativeHeight="251658240" behindDoc="0" locked="0" layoutInCell="1" allowOverlap="1" wp14:anchorId="07DBF151" wp14:editId="4DB75B2D">
                      <wp:simplePos x="0" y="0"/>
                      <wp:positionH relativeFrom="column">
                        <wp:posOffset>145415</wp:posOffset>
                      </wp:positionH>
                      <wp:positionV relativeFrom="paragraph">
                        <wp:posOffset>-3810</wp:posOffset>
                      </wp:positionV>
                      <wp:extent cx="629920" cy="410210"/>
                      <wp:effectExtent l="12065" t="5715" r="5715" b="12700"/>
                      <wp:wrapNone/>
                      <wp:docPr id="2"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920" cy="410210"/>
                                <a:chOff x="9293" y="465"/>
                                <a:chExt cx="1597" cy="1069"/>
                              </a:xfrm>
                            </wpg:grpSpPr>
                            <wps:wsp>
                              <wps:cNvPr id="3" name="Rectangle 4"/>
                              <wps:cNvSpPr>
                                <a:spLocks noChangeArrowheads="1"/>
                              </wps:cNvSpPr>
                              <wps:spPr bwMode="auto">
                                <a:xfrm>
                                  <a:off x="10407" y="465"/>
                                  <a:ext cx="483" cy="1069"/>
                                </a:xfrm>
                                <a:prstGeom prst="rect">
                                  <a:avLst/>
                                </a:prstGeom>
                                <a:solidFill>
                                  <a:srgbClr val="003E1C"/>
                                </a:solidFill>
                                <a:ln w="9525">
                                  <a:solidFill>
                                    <a:srgbClr val="002E15"/>
                                  </a:solidFill>
                                  <a:miter lim="800000"/>
                                  <a:headEnd/>
                                  <a:tailEnd/>
                                </a:ln>
                              </wps:spPr>
                              <wps:bodyPr rot="0" vert="horz" wrap="square" lIns="91440" tIns="45720" rIns="91440" bIns="45720" anchor="t" anchorCtr="0" upright="1">
                                <a:noAutofit/>
                              </wps:bodyPr>
                            </wps:wsp>
                            <wps:wsp>
                              <wps:cNvPr id="4" name="Rectangle 5"/>
                              <wps:cNvSpPr>
                                <a:spLocks noChangeArrowheads="1"/>
                              </wps:cNvSpPr>
                              <wps:spPr bwMode="auto">
                                <a:xfrm>
                                  <a:off x="9293" y="465"/>
                                  <a:ext cx="483" cy="1069"/>
                                </a:xfrm>
                                <a:prstGeom prst="rect">
                                  <a:avLst/>
                                </a:prstGeom>
                                <a:solidFill>
                                  <a:srgbClr val="004821"/>
                                </a:solidFill>
                                <a:ln w="9525">
                                  <a:solidFill>
                                    <a:srgbClr val="003217"/>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3DB1BB" id="Group 18" o:spid="_x0000_s1026" style="position:absolute;margin-left:11.45pt;margin-top:-.3pt;width:49.6pt;height:32.3pt;z-index:251658240" coordorigin="9293,465" coordsize="1597,1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">
                      <v:rect id="Rectangle 4" o:spid="_x0000_s1027" style="position:absolute;left:10407;top:465;width:483;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" fillcolor="#003e1c" strokecolor="#002e15"/>
                      <v:rect id="Rectangle 5" o:spid="_x0000_s1028" style="position:absolute;left:9293;top:465;width:483;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" fillcolor="#004821" strokecolor="#003217"/>
                    </v:group>
                  </w:pict>
                </mc:Fallback>
              </mc:AlternateContent>
            </w:r>
          </w:p>
        </w:tc>
      </w:tr>
    </w:tbl>
    <w:p w14:paraId="41D5F03B" w14:textId="77777777" w:rsidR="00010E28" w:rsidRPr="005463A7" w:rsidRDefault="00570105" w:rsidP="00010E28">
      <w:pPr>
        <w:rPr>
          <w:rFonts w:ascii="Arial" w:hAnsi="Arial" w:cs="Arial"/>
          <w:sz w:val="20"/>
          <w:szCs w:val="20"/>
        </w:rPr>
      </w:pPr>
      <w:r w:rsidRPr="005463A7">
        <w:rPr>
          <w:rFonts w:ascii="Arial" w:hAnsi="Arial" w:cs="Arial"/>
          <w:noProof/>
          <w:sz w:val="20"/>
          <w:szCs w:val="20"/>
          <w:lang w:val="fr-FR"/>
        </w:rPr>
        <w:drawing>
          <wp:anchor distT="0" distB="0" distL="114300" distR="114300" simplePos="0" relativeHeight="251659264" behindDoc="0" locked="0" layoutInCell="1" allowOverlap="1" wp14:anchorId="1BC55D9C" wp14:editId="7DA4F173">
            <wp:simplePos x="0" y="0"/>
            <wp:positionH relativeFrom="column">
              <wp:posOffset>1967865</wp:posOffset>
            </wp:positionH>
            <wp:positionV relativeFrom="paragraph">
              <wp:posOffset>118110</wp:posOffset>
            </wp:positionV>
            <wp:extent cx="1727835" cy="282575"/>
            <wp:effectExtent l="25400" t="0" r="0" b="0"/>
            <wp:wrapNone/>
            <wp:docPr id="5" name="Picture 5" descr="Logo Conseil Santé nettoy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925329" name="Picture 5" descr="Logo Conseil Santé nettoyé"/>
                    <pic:cNvPicPr>
                      <a:picLocks noChangeAspect="1" noChangeArrowheads="1"/>
                    </pic:cNvPicPr>
                  </pic:nvPicPr>
                  <pic:blipFill>
                    <a:blip r:embed="rId8">
                      <a:clrChange>
                        <a:clrFrom>
                          <a:srgbClr val="FDFDFD"/>
                        </a:clrFrom>
                        <a:clrTo>
                          <a:srgbClr val="FDFDFD">
                            <a:alpha val="0"/>
                          </a:srgbClr>
                        </a:clrTo>
                      </a:clrChange>
                    </a:blip>
                    <a:stretch>
                      <a:fillRect/>
                    </a:stretch>
                  </pic:blipFill>
                  <pic:spPr bwMode="auto">
                    <a:xfrm>
                      <a:off x="0" y="0"/>
                      <a:ext cx="1727835" cy="282575"/>
                    </a:xfrm>
                    <a:prstGeom prst="rect">
                      <a:avLst/>
                    </a:prstGeom>
                    <a:noFill/>
                    <a:ln w="9525">
                      <a:noFill/>
                      <a:miter lim="800000"/>
                      <a:headEnd/>
                      <a:tailEnd/>
                    </a:ln>
                  </pic:spPr>
                </pic:pic>
              </a:graphicData>
            </a:graphic>
          </wp:anchor>
        </w:drawing>
      </w:r>
    </w:p>
    <w:p w14:paraId="476DD882" w14:textId="77777777" w:rsidR="00010E28" w:rsidRPr="005463A7" w:rsidRDefault="00010E28" w:rsidP="00010E28">
      <w:pPr>
        <w:rPr>
          <w:rFonts w:ascii="Arial" w:hAnsi="Arial" w:cs="Arial"/>
          <w:sz w:val="20"/>
          <w:szCs w:val="20"/>
        </w:rPr>
      </w:pPr>
    </w:p>
    <w:p w14:paraId="5C17BB3B" w14:textId="77777777" w:rsidR="00010E28" w:rsidRPr="005463A7" w:rsidRDefault="00010E28" w:rsidP="00010E28">
      <w:pPr>
        <w:rPr>
          <w:rFonts w:ascii="Arial" w:hAnsi="Arial" w:cs="Arial"/>
          <w:sz w:val="20"/>
          <w:szCs w:val="20"/>
        </w:rPr>
      </w:pPr>
    </w:p>
    <w:p w14:paraId="1576B5A1" w14:textId="77777777" w:rsidR="00010E28" w:rsidRPr="005463A7" w:rsidRDefault="00010E28" w:rsidP="00010E28">
      <w:pPr>
        <w:rPr>
          <w:rFonts w:ascii="Arial" w:hAnsi="Arial" w:cs="Arial"/>
          <w:sz w:val="20"/>
          <w:szCs w:val="20"/>
        </w:rPr>
      </w:pPr>
    </w:p>
    <w:p w14:paraId="0622AA3F" w14:textId="77777777" w:rsidR="00010E28" w:rsidRPr="005463A7" w:rsidRDefault="00010E28" w:rsidP="00010E28">
      <w:pPr>
        <w:rPr>
          <w:rFonts w:ascii="Arial" w:hAnsi="Arial" w:cs="Arial"/>
          <w:sz w:val="20"/>
          <w:szCs w:val="20"/>
        </w:rPr>
      </w:pPr>
    </w:p>
    <w:p w14:paraId="7AE9F4AC" w14:textId="77777777" w:rsidR="00010E28" w:rsidRPr="005463A7" w:rsidRDefault="00570105" w:rsidP="00010E28">
      <w:pPr>
        <w:shd w:val="clear" w:color="auto" w:fill="31849B"/>
        <w:jc w:val="center"/>
        <w:rPr>
          <w:rFonts w:ascii="Arial" w:hAnsi="Arial" w:cs="Arial"/>
          <w:b/>
          <w:color w:val="FFFFFF" w:themeColor="background1"/>
          <w:sz w:val="20"/>
          <w:szCs w:val="20"/>
        </w:rPr>
      </w:pPr>
      <w:r w:rsidRPr="005463A7">
        <w:rPr>
          <w:rFonts w:ascii="Arial" w:hAnsi="Arial" w:cs="Arial"/>
          <w:b/>
          <w:color w:val="FFFFFF" w:themeColor="background1"/>
          <w:sz w:val="20"/>
          <w:szCs w:val="20"/>
        </w:rPr>
        <w:t>Terms of Reference (ToR)</w:t>
      </w:r>
    </w:p>
    <w:p w14:paraId="7C5C56C1" w14:textId="77777777" w:rsidR="00010E28" w:rsidRPr="005463A7" w:rsidRDefault="00010E28" w:rsidP="00010E28">
      <w:pPr>
        <w:shd w:val="clear" w:color="auto" w:fill="31849B"/>
        <w:jc w:val="center"/>
        <w:rPr>
          <w:rFonts w:ascii="Arial" w:hAnsi="Arial" w:cs="Arial"/>
          <w:b/>
          <w:color w:val="FFFFFF" w:themeColor="background1"/>
          <w:sz w:val="20"/>
          <w:szCs w:val="20"/>
        </w:rPr>
      </w:pPr>
    </w:p>
    <w:p w14:paraId="7D791615" w14:textId="03E7003B" w:rsidR="00010E28" w:rsidRPr="005463A7" w:rsidRDefault="00570105" w:rsidP="00010E28">
      <w:pPr>
        <w:shd w:val="clear" w:color="auto" w:fill="31849B"/>
        <w:jc w:val="center"/>
        <w:rPr>
          <w:rFonts w:ascii="Arial" w:hAnsi="Arial" w:cs="Arial"/>
          <w:color w:val="FFFFFF" w:themeColor="background1"/>
          <w:sz w:val="20"/>
          <w:szCs w:val="20"/>
        </w:rPr>
      </w:pPr>
      <w:r w:rsidRPr="005463A7">
        <w:rPr>
          <w:rFonts w:ascii="Arial" w:hAnsi="Arial" w:cs="Arial"/>
          <w:b/>
          <w:color w:val="FFFFFF" w:themeColor="background1"/>
          <w:sz w:val="20"/>
          <w:szCs w:val="20"/>
        </w:rPr>
        <w:t>SENIOR SHORT-TERM EXPERT</w:t>
      </w:r>
      <w:r w:rsidR="00723AF5" w:rsidRPr="005463A7">
        <w:rPr>
          <w:rFonts w:ascii="Arial" w:hAnsi="Arial" w:cs="Arial"/>
          <w:b/>
          <w:color w:val="FFFFFF" w:themeColor="background1"/>
          <w:sz w:val="20"/>
          <w:szCs w:val="20"/>
        </w:rPr>
        <w:t xml:space="preserve"> (STE)</w:t>
      </w:r>
    </w:p>
    <w:p w14:paraId="29511A18" w14:textId="77777777" w:rsidR="00010E28" w:rsidRPr="005463A7" w:rsidRDefault="00010E28" w:rsidP="00010E28">
      <w:pPr>
        <w:shd w:val="clear" w:color="auto" w:fill="31849B"/>
        <w:rPr>
          <w:rFonts w:ascii="Arial" w:hAnsi="Arial" w:cs="Arial"/>
          <w:color w:val="FFFFFF" w:themeColor="background1"/>
          <w:sz w:val="20"/>
          <w:szCs w:val="20"/>
        </w:rPr>
      </w:pPr>
    </w:p>
    <w:p w14:paraId="4ED6064A" w14:textId="475BDBD2" w:rsidR="00010E28" w:rsidRPr="005463A7" w:rsidRDefault="003218EF" w:rsidP="00F16153">
      <w:pPr>
        <w:shd w:val="clear" w:color="auto" w:fill="31849B"/>
        <w:jc w:val="center"/>
        <w:rPr>
          <w:rFonts w:ascii="Arial" w:hAnsi="Arial" w:cs="Arial"/>
          <w:sz w:val="20"/>
          <w:szCs w:val="20"/>
        </w:rPr>
      </w:pPr>
      <w:r w:rsidRPr="003218EF">
        <w:rPr>
          <w:rFonts w:ascii="Arial" w:hAnsi="Arial" w:cs="Arial"/>
          <w:b/>
          <w:color w:val="FFFFFF" w:themeColor="background1"/>
          <w:sz w:val="20"/>
          <w:szCs w:val="20"/>
        </w:rPr>
        <w:t>Provision of Technical Support for the Development of the Stakeholder Engagement and Influencing Plan and the Implementation of the Awareness-Raising Workshop to Enhance Action on Climate Change</w:t>
      </w:r>
    </w:p>
    <w:p w14:paraId="03BC34D4" w14:textId="77777777" w:rsidR="00010E28" w:rsidRPr="005463A7" w:rsidRDefault="00010E28" w:rsidP="00F16153">
      <w:pPr>
        <w:shd w:val="clear" w:color="auto" w:fill="31849B"/>
        <w:jc w:val="center"/>
        <w:rPr>
          <w:rFonts w:ascii="Arial" w:hAnsi="Arial" w:cs="Arial"/>
          <w:sz w:val="20"/>
          <w:szCs w:val="20"/>
        </w:rPr>
      </w:pPr>
    </w:p>
    <w:p w14:paraId="66436ABA" w14:textId="77777777" w:rsidR="00010E28" w:rsidRPr="005463A7" w:rsidRDefault="00010E28" w:rsidP="00010E28">
      <w:pPr>
        <w:shd w:val="clear" w:color="auto" w:fill="31849B"/>
        <w:spacing w:after="120"/>
        <w:jc w:val="center"/>
        <w:rPr>
          <w:rFonts w:ascii="Arial" w:hAnsi="Arial" w:cs="Arial"/>
          <w:b/>
          <w:sz w:val="20"/>
          <w:szCs w:val="20"/>
        </w:rPr>
      </w:pPr>
    </w:p>
    <w:p w14:paraId="41A95BAD" w14:textId="77777777" w:rsidR="00010E28" w:rsidRPr="0034789E" w:rsidRDefault="00010E28" w:rsidP="00010E28">
      <w:pPr>
        <w:rPr>
          <w:rFonts w:ascii="Arial" w:hAnsi="Arial" w:cs="Arial"/>
          <w:color w:val="000000" w:themeColor="text1"/>
          <w:sz w:val="20"/>
          <w:szCs w:val="20"/>
        </w:rPr>
      </w:pPr>
    </w:p>
    <w:p w14:paraId="192EC5E1" w14:textId="77777777" w:rsidR="00010E28" w:rsidRPr="0034789E" w:rsidRDefault="00010E28" w:rsidP="00010E28">
      <w:pPr>
        <w:rPr>
          <w:rFonts w:ascii="Arial" w:hAnsi="Arial" w:cs="Arial"/>
          <w:color w:val="000000" w:themeColor="text1"/>
          <w:sz w:val="20"/>
          <w:szCs w:val="20"/>
          <w:u w:val="single"/>
        </w:rPr>
      </w:pPr>
    </w:p>
    <w:tbl>
      <w:tblPr>
        <w:tblW w:w="5171" w:type="pct"/>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000" w:firstRow="0" w:lastRow="0" w:firstColumn="0" w:lastColumn="0" w:noHBand="0" w:noVBand="0"/>
      </w:tblPr>
      <w:tblGrid>
        <w:gridCol w:w="3143"/>
        <w:gridCol w:w="1896"/>
        <w:gridCol w:w="4321"/>
      </w:tblGrid>
      <w:tr w:rsidR="0034789E" w:rsidRPr="0034789E" w14:paraId="1332CD42"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326A0DE6" w14:textId="77777777" w:rsidR="00010E28" w:rsidRPr="0034789E" w:rsidRDefault="00570105" w:rsidP="00010E28">
            <w:pPr>
              <w:rPr>
                <w:rFonts w:ascii="Arial" w:hAnsi="Arial" w:cs="Arial"/>
                <w:color w:val="000000" w:themeColor="text1"/>
                <w:sz w:val="20"/>
                <w:szCs w:val="20"/>
              </w:rPr>
            </w:pPr>
            <w:r w:rsidRPr="0034789E">
              <w:rPr>
                <w:rFonts w:ascii="Arial" w:hAnsi="Arial" w:cs="Arial"/>
                <w:b/>
                <w:color w:val="000000" w:themeColor="text1"/>
                <w:sz w:val="20"/>
                <w:szCs w:val="20"/>
              </w:rPr>
              <w:t>Reference No. of the Mission</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D2EAF1"/>
            <w:vAlign w:val="center"/>
          </w:tcPr>
          <w:p w14:paraId="29A3FD22" w14:textId="3035DB84" w:rsidR="00010E28" w:rsidRPr="0034789E" w:rsidRDefault="00570105" w:rsidP="00443ADC">
            <w:pPr>
              <w:rPr>
                <w:rFonts w:ascii="Arial" w:hAnsi="Arial" w:cs="Arial"/>
                <w:b/>
                <w:color w:val="000000" w:themeColor="text1"/>
                <w:sz w:val="20"/>
                <w:szCs w:val="20"/>
              </w:rPr>
            </w:pPr>
            <w:r w:rsidRPr="0034789E">
              <w:rPr>
                <w:rFonts w:ascii="Arial" w:hAnsi="Arial" w:cs="Arial"/>
                <w:b/>
                <w:color w:val="000000" w:themeColor="text1"/>
                <w:sz w:val="20"/>
                <w:szCs w:val="20"/>
              </w:rPr>
              <w:t>S334/STE/2020/ToR</w:t>
            </w:r>
            <w:r w:rsidR="006412DB" w:rsidRPr="0034789E">
              <w:rPr>
                <w:rFonts w:ascii="Arial" w:hAnsi="Arial" w:cs="Arial"/>
                <w:b/>
                <w:color w:val="000000" w:themeColor="text1"/>
                <w:sz w:val="20"/>
                <w:szCs w:val="20"/>
              </w:rPr>
              <w:t>/</w:t>
            </w:r>
            <w:r w:rsidRPr="0034789E">
              <w:rPr>
                <w:rFonts w:ascii="Arial" w:hAnsi="Arial" w:cs="Arial"/>
                <w:b/>
                <w:color w:val="000000" w:themeColor="text1"/>
                <w:sz w:val="20"/>
                <w:szCs w:val="20"/>
              </w:rPr>
              <w:t>0</w:t>
            </w:r>
            <w:r w:rsidR="00443ADC" w:rsidRPr="0034789E">
              <w:rPr>
                <w:rFonts w:ascii="Arial" w:hAnsi="Arial" w:cs="Arial"/>
                <w:b/>
                <w:color w:val="000000" w:themeColor="text1"/>
                <w:sz w:val="20"/>
                <w:szCs w:val="20"/>
              </w:rPr>
              <w:t>2-</w:t>
            </w:r>
            <w:r w:rsidR="00F1548A">
              <w:rPr>
                <w:rFonts w:ascii="Arial" w:hAnsi="Arial" w:cs="Arial"/>
                <w:b/>
                <w:color w:val="000000" w:themeColor="text1"/>
                <w:sz w:val="20"/>
                <w:szCs w:val="20"/>
              </w:rPr>
              <w:t>8</w:t>
            </w:r>
          </w:p>
        </w:tc>
      </w:tr>
      <w:tr w:rsidR="0034789E" w:rsidRPr="0034789E" w14:paraId="015A85D9"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1EF91088" w14:textId="77777777" w:rsidR="00010E28" w:rsidRPr="0034789E" w:rsidRDefault="00570105" w:rsidP="00010E28">
            <w:pPr>
              <w:rPr>
                <w:rFonts w:ascii="Arial" w:hAnsi="Arial" w:cs="Arial"/>
                <w:b/>
                <w:color w:val="000000" w:themeColor="text1"/>
                <w:sz w:val="20"/>
                <w:szCs w:val="20"/>
              </w:rPr>
            </w:pPr>
            <w:r w:rsidRPr="0034789E">
              <w:rPr>
                <w:rFonts w:ascii="Arial" w:hAnsi="Arial" w:cs="Arial"/>
                <w:b/>
                <w:color w:val="000000" w:themeColor="text1"/>
                <w:sz w:val="20"/>
                <w:szCs w:val="20"/>
              </w:rPr>
              <w:t>Date of Transmission</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auto"/>
            <w:vAlign w:val="center"/>
          </w:tcPr>
          <w:p w14:paraId="53FBE3AF" w14:textId="5B908EFC" w:rsidR="00010E28" w:rsidRPr="0034789E" w:rsidRDefault="00BA5FE1" w:rsidP="00010E28">
            <w:pPr>
              <w:ind w:left="23"/>
              <w:rPr>
                <w:rFonts w:ascii="Arial" w:hAnsi="Arial" w:cs="Arial"/>
                <w:b/>
                <w:color w:val="000000" w:themeColor="text1"/>
                <w:sz w:val="20"/>
                <w:szCs w:val="20"/>
              </w:rPr>
            </w:pPr>
            <w:r w:rsidRPr="0034789E">
              <w:rPr>
                <w:rFonts w:ascii="Arial" w:hAnsi="Arial" w:cs="Arial"/>
                <w:b/>
                <w:color w:val="000000" w:themeColor="text1"/>
                <w:sz w:val="20"/>
                <w:szCs w:val="20"/>
              </w:rPr>
              <w:t>01/02</w:t>
            </w:r>
            <w:r w:rsidR="006412DB" w:rsidRPr="0034789E">
              <w:rPr>
                <w:rFonts w:ascii="Arial" w:hAnsi="Arial" w:cs="Arial"/>
                <w:b/>
                <w:color w:val="000000" w:themeColor="text1"/>
                <w:sz w:val="20"/>
                <w:szCs w:val="20"/>
              </w:rPr>
              <w:t>/2021</w:t>
            </w:r>
          </w:p>
        </w:tc>
      </w:tr>
      <w:tr w:rsidR="0034789E" w:rsidRPr="0034789E" w14:paraId="5D43AECD"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08CD7E12"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Category of Expert</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auto"/>
            <w:vAlign w:val="center"/>
          </w:tcPr>
          <w:p w14:paraId="4E6A40C5" w14:textId="7B92D1E3" w:rsidR="00010E28" w:rsidRPr="0034789E" w:rsidRDefault="00002E59" w:rsidP="00010E28">
            <w:pPr>
              <w:rPr>
                <w:rFonts w:ascii="Arial" w:hAnsi="Arial" w:cs="Arial"/>
                <w:color w:val="000000" w:themeColor="text1"/>
                <w:sz w:val="20"/>
                <w:szCs w:val="20"/>
              </w:rPr>
            </w:pPr>
            <w:r>
              <w:rPr>
                <w:rFonts w:ascii="Arial" w:hAnsi="Arial" w:cs="Arial"/>
                <w:color w:val="000000" w:themeColor="text1"/>
                <w:sz w:val="20"/>
                <w:szCs w:val="20"/>
              </w:rPr>
              <w:t xml:space="preserve">Senior </w:t>
            </w:r>
          </w:p>
        </w:tc>
      </w:tr>
      <w:tr w:rsidR="0034789E" w:rsidRPr="0034789E" w14:paraId="6E6F5508"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0895DFEB"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Key Experts Responsible</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D2EAF1"/>
            <w:vAlign w:val="center"/>
          </w:tcPr>
          <w:p w14:paraId="5CA62F3E" w14:textId="0C89ADCA" w:rsidR="00010E28" w:rsidRPr="0034789E" w:rsidRDefault="00570105" w:rsidP="00E0692F">
            <w:pPr>
              <w:rPr>
                <w:rFonts w:ascii="Arial" w:hAnsi="Arial" w:cs="Arial"/>
                <w:color w:val="000000" w:themeColor="text1"/>
                <w:sz w:val="20"/>
                <w:szCs w:val="20"/>
              </w:rPr>
            </w:pPr>
            <w:r w:rsidRPr="0034789E">
              <w:rPr>
                <w:rFonts w:ascii="Arial" w:hAnsi="Arial" w:cs="Arial"/>
                <w:color w:val="000000" w:themeColor="text1"/>
                <w:sz w:val="20"/>
                <w:szCs w:val="20"/>
              </w:rPr>
              <w:t>Mr Todd NGARA, Team Leader</w:t>
            </w:r>
          </w:p>
        </w:tc>
      </w:tr>
      <w:tr w:rsidR="0034789E" w:rsidRPr="0034789E" w14:paraId="7952C873"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401E093F"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Title of the Mission</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auto"/>
            <w:vAlign w:val="center"/>
          </w:tcPr>
          <w:p w14:paraId="5B557ABF" w14:textId="3075CC4B" w:rsidR="00010E28" w:rsidRPr="0034789E" w:rsidRDefault="00570105" w:rsidP="00E0692F">
            <w:pPr>
              <w:rPr>
                <w:rFonts w:ascii="Arial" w:hAnsi="Arial" w:cs="Arial"/>
                <w:b/>
                <w:color w:val="000000" w:themeColor="text1"/>
                <w:sz w:val="20"/>
                <w:szCs w:val="20"/>
              </w:rPr>
            </w:pPr>
            <w:r w:rsidRPr="0034789E">
              <w:rPr>
                <w:rFonts w:ascii="Arial" w:hAnsi="Arial" w:cs="Arial"/>
                <w:b/>
                <w:color w:val="000000" w:themeColor="text1"/>
                <w:sz w:val="20"/>
                <w:szCs w:val="20"/>
              </w:rPr>
              <w:t xml:space="preserve">Provision of Technical Support for the </w:t>
            </w:r>
            <w:r w:rsidR="003218EF">
              <w:rPr>
                <w:rFonts w:ascii="Arial" w:hAnsi="Arial" w:cs="Arial"/>
                <w:b/>
                <w:color w:val="000000" w:themeColor="text1"/>
                <w:sz w:val="20"/>
                <w:szCs w:val="20"/>
              </w:rPr>
              <w:t xml:space="preserve">Development of the Stakeholder Engagement and Influencing Plan and the Implementation of the Awareness-Raising Workshop to Enhance Action on Climate Change </w:t>
            </w:r>
          </w:p>
        </w:tc>
      </w:tr>
      <w:tr w:rsidR="0034789E" w:rsidRPr="0034789E" w14:paraId="2259CC2E"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77E0E686"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No. of Working Days (WD)</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D2EAF1"/>
            <w:vAlign w:val="center"/>
          </w:tcPr>
          <w:p w14:paraId="09F8A189" w14:textId="4C07A17F" w:rsidR="00010E28" w:rsidRPr="0034789E" w:rsidRDefault="00CA0AC9" w:rsidP="007E1807">
            <w:pPr>
              <w:rPr>
                <w:rFonts w:ascii="Arial" w:hAnsi="Arial" w:cs="Arial"/>
                <w:color w:val="000000" w:themeColor="text1"/>
                <w:sz w:val="20"/>
                <w:szCs w:val="20"/>
              </w:rPr>
            </w:pPr>
            <w:r>
              <w:rPr>
                <w:rFonts w:ascii="Arial" w:hAnsi="Arial" w:cs="Arial"/>
                <w:color w:val="000000" w:themeColor="text1"/>
                <w:sz w:val="20"/>
                <w:szCs w:val="20"/>
              </w:rPr>
              <w:t>38</w:t>
            </w:r>
            <w:r w:rsidR="00723AF5" w:rsidRPr="0034789E">
              <w:rPr>
                <w:rFonts w:ascii="Arial" w:hAnsi="Arial" w:cs="Arial"/>
                <w:color w:val="000000" w:themeColor="text1"/>
                <w:sz w:val="20"/>
                <w:szCs w:val="20"/>
              </w:rPr>
              <w:t xml:space="preserve"> Working Days </w:t>
            </w:r>
          </w:p>
        </w:tc>
      </w:tr>
      <w:tr w:rsidR="0034789E" w:rsidRPr="0034789E" w14:paraId="3734DB49" w14:textId="77777777" w:rsidTr="00D81A59">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69FAB828"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Indicative Dates</w:t>
            </w:r>
          </w:p>
        </w:tc>
        <w:tc>
          <w:tcPr>
            <w:tcW w:w="1013" w:type="pct"/>
            <w:tcBorders>
              <w:top w:val="single" w:sz="8" w:space="0" w:color="4BACC6"/>
              <w:left w:val="single" w:sz="8" w:space="0" w:color="4BACC6"/>
              <w:bottom w:val="single" w:sz="8" w:space="0" w:color="4BACC6"/>
              <w:right w:val="single" w:sz="8" w:space="0" w:color="4BACC6"/>
            </w:tcBorders>
            <w:shd w:val="clear" w:color="auto" w:fill="auto"/>
            <w:vAlign w:val="center"/>
          </w:tcPr>
          <w:p w14:paraId="5277C041" w14:textId="6063ABC7" w:rsidR="00010E28" w:rsidRPr="0034789E" w:rsidRDefault="003218EF" w:rsidP="00010E28">
            <w:pPr>
              <w:rPr>
                <w:rFonts w:ascii="Arial" w:hAnsi="Arial" w:cs="Arial"/>
                <w:color w:val="000000" w:themeColor="text1"/>
                <w:sz w:val="20"/>
                <w:szCs w:val="20"/>
              </w:rPr>
            </w:pPr>
            <w:r>
              <w:rPr>
                <w:rFonts w:ascii="Arial" w:hAnsi="Arial" w:cs="Arial"/>
                <w:b/>
                <w:color w:val="000000" w:themeColor="text1"/>
                <w:sz w:val="20"/>
                <w:szCs w:val="20"/>
              </w:rPr>
              <w:t>02</w:t>
            </w:r>
            <w:r w:rsidR="00570105" w:rsidRPr="0034789E">
              <w:rPr>
                <w:rFonts w:ascii="Arial" w:hAnsi="Arial" w:cs="Arial"/>
                <w:b/>
                <w:color w:val="000000" w:themeColor="text1"/>
                <w:sz w:val="20"/>
                <w:szCs w:val="20"/>
              </w:rPr>
              <w:t>/202</w:t>
            </w:r>
            <w:r>
              <w:rPr>
                <w:rFonts w:ascii="Arial" w:hAnsi="Arial" w:cs="Arial"/>
                <w:b/>
                <w:color w:val="000000" w:themeColor="text1"/>
                <w:sz w:val="20"/>
                <w:szCs w:val="20"/>
              </w:rPr>
              <w:t>4</w:t>
            </w:r>
          </w:p>
        </w:tc>
        <w:tc>
          <w:tcPr>
            <w:tcW w:w="2308" w:type="pct"/>
            <w:tcBorders>
              <w:top w:val="single" w:sz="8" w:space="0" w:color="4BACC6"/>
              <w:left w:val="single" w:sz="8" w:space="0" w:color="4BACC6"/>
              <w:bottom w:val="single" w:sz="8" w:space="0" w:color="4BACC6"/>
              <w:right w:val="single" w:sz="8" w:space="0" w:color="4BACC6"/>
            </w:tcBorders>
            <w:shd w:val="clear" w:color="auto" w:fill="D2EAF1"/>
            <w:vAlign w:val="center"/>
          </w:tcPr>
          <w:p w14:paraId="571762C4" w14:textId="44DF5768" w:rsidR="00010E28" w:rsidRPr="0034789E" w:rsidRDefault="003218EF" w:rsidP="007E1807">
            <w:pPr>
              <w:rPr>
                <w:rFonts w:ascii="Arial" w:hAnsi="Arial" w:cs="Arial"/>
                <w:b/>
                <w:color w:val="000000" w:themeColor="text1"/>
                <w:sz w:val="20"/>
                <w:szCs w:val="20"/>
              </w:rPr>
            </w:pPr>
            <w:r>
              <w:rPr>
                <w:rFonts w:ascii="Arial" w:hAnsi="Arial" w:cs="Arial"/>
                <w:b/>
                <w:color w:val="000000" w:themeColor="text1"/>
                <w:sz w:val="20"/>
                <w:szCs w:val="20"/>
              </w:rPr>
              <w:t>05</w:t>
            </w:r>
            <w:r w:rsidR="007E1807" w:rsidRPr="0034789E">
              <w:rPr>
                <w:rFonts w:ascii="Arial" w:hAnsi="Arial" w:cs="Arial"/>
                <w:b/>
                <w:color w:val="000000" w:themeColor="text1"/>
                <w:sz w:val="20"/>
                <w:szCs w:val="20"/>
              </w:rPr>
              <w:t>/20</w:t>
            </w:r>
            <w:r>
              <w:rPr>
                <w:rFonts w:ascii="Arial" w:hAnsi="Arial" w:cs="Arial"/>
                <w:b/>
                <w:color w:val="000000" w:themeColor="text1"/>
                <w:sz w:val="20"/>
                <w:szCs w:val="20"/>
              </w:rPr>
              <w:t>24</w:t>
            </w:r>
          </w:p>
        </w:tc>
      </w:tr>
    </w:tbl>
    <w:p w14:paraId="3A535525" w14:textId="76B29E82" w:rsidR="00D81A59" w:rsidRDefault="00D81A59"/>
    <w:tbl>
      <w:tblPr>
        <w:tblW w:w="5171" w:type="pct"/>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000" w:firstRow="0" w:lastRow="0" w:firstColumn="0" w:lastColumn="0" w:noHBand="0" w:noVBand="0"/>
      </w:tblPr>
      <w:tblGrid>
        <w:gridCol w:w="3143"/>
        <w:gridCol w:w="6217"/>
      </w:tblGrid>
      <w:tr w:rsidR="00443ADC" w:rsidRPr="005463A7" w14:paraId="0FF16920"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01CD5072" w14:textId="7EA5D117" w:rsidR="00010E28" w:rsidRPr="005463A7" w:rsidRDefault="00570105" w:rsidP="00010E28">
            <w:pPr>
              <w:rPr>
                <w:rFonts w:ascii="Arial" w:hAnsi="Arial" w:cs="Arial"/>
                <w:sz w:val="20"/>
                <w:szCs w:val="20"/>
              </w:rPr>
            </w:pPr>
            <w:r w:rsidRPr="005463A7">
              <w:rPr>
                <w:rFonts w:ascii="Arial" w:hAnsi="Arial" w:cs="Arial"/>
                <w:sz w:val="20"/>
                <w:szCs w:val="20"/>
              </w:rPr>
              <w:t>Duty Station</w:t>
            </w:r>
          </w:p>
        </w:tc>
        <w:tc>
          <w:tcPr>
            <w:tcW w:w="3321" w:type="pct"/>
            <w:tcBorders>
              <w:top w:val="single" w:sz="8" w:space="0" w:color="4BACC6"/>
              <w:left w:val="single" w:sz="8" w:space="0" w:color="4BACC6"/>
              <w:bottom w:val="single" w:sz="8" w:space="0" w:color="4BACC6"/>
              <w:right w:val="single" w:sz="8" w:space="0" w:color="4BACC6"/>
            </w:tcBorders>
            <w:shd w:val="clear" w:color="auto" w:fill="auto"/>
            <w:vAlign w:val="center"/>
          </w:tcPr>
          <w:p w14:paraId="3C93DF7C" w14:textId="77777777" w:rsidR="00010E28" w:rsidRPr="005463A7" w:rsidRDefault="00570105" w:rsidP="00010E28">
            <w:pPr>
              <w:rPr>
                <w:rFonts w:ascii="Arial" w:hAnsi="Arial" w:cs="Arial"/>
                <w:sz w:val="20"/>
                <w:szCs w:val="20"/>
              </w:rPr>
            </w:pPr>
            <w:r w:rsidRPr="005463A7">
              <w:rPr>
                <w:rFonts w:ascii="Arial" w:hAnsi="Arial" w:cs="Arial"/>
                <w:sz w:val="20"/>
                <w:szCs w:val="20"/>
              </w:rPr>
              <w:t>Abuja (FCT)</w:t>
            </w:r>
          </w:p>
        </w:tc>
      </w:tr>
      <w:tr w:rsidR="00443ADC" w:rsidRPr="005463A7" w14:paraId="058721BF"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3B5AA945" w14:textId="77777777" w:rsidR="00010E28" w:rsidRPr="005463A7" w:rsidRDefault="00570105" w:rsidP="00010E28">
            <w:pPr>
              <w:rPr>
                <w:rFonts w:ascii="Arial" w:hAnsi="Arial" w:cs="Arial"/>
                <w:sz w:val="20"/>
                <w:szCs w:val="20"/>
              </w:rPr>
            </w:pPr>
            <w:r w:rsidRPr="005463A7">
              <w:rPr>
                <w:rFonts w:ascii="Arial" w:hAnsi="Arial" w:cs="Arial"/>
                <w:sz w:val="20"/>
                <w:szCs w:val="20"/>
              </w:rPr>
              <w:t>Mission outside of Duty Station</w:t>
            </w:r>
          </w:p>
        </w:tc>
        <w:tc>
          <w:tcPr>
            <w:tcW w:w="3321" w:type="pct"/>
            <w:tcBorders>
              <w:top w:val="single" w:sz="8" w:space="0" w:color="4BACC6"/>
              <w:left w:val="single" w:sz="8" w:space="0" w:color="4BACC6"/>
              <w:bottom w:val="single" w:sz="8" w:space="0" w:color="4BACC6"/>
              <w:right w:val="single" w:sz="8" w:space="0" w:color="4BACC6"/>
            </w:tcBorders>
            <w:shd w:val="clear" w:color="auto" w:fill="auto"/>
            <w:vAlign w:val="center"/>
          </w:tcPr>
          <w:p w14:paraId="201CA232" w14:textId="77777777" w:rsidR="00010E28" w:rsidRPr="005463A7" w:rsidRDefault="00570105" w:rsidP="00010E28">
            <w:pPr>
              <w:rPr>
                <w:rFonts w:ascii="Arial" w:hAnsi="Arial" w:cs="Arial"/>
                <w:sz w:val="20"/>
                <w:szCs w:val="20"/>
              </w:rPr>
            </w:pPr>
            <w:r w:rsidRPr="005463A7">
              <w:rPr>
                <w:rFonts w:ascii="Arial" w:hAnsi="Arial" w:cs="Arial"/>
                <w:sz w:val="20"/>
                <w:szCs w:val="20"/>
              </w:rPr>
              <w:t>N/A</w:t>
            </w:r>
          </w:p>
        </w:tc>
      </w:tr>
    </w:tbl>
    <w:p w14:paraId="2C265E1A" w14:textId="77777777" w:rsidR="00010E28" w:rsidRPr="005463A7" w:rsidRDefault="00010E28">
      <w:pPr>
        <w:rPr>
          <w:rFonts w:ascii="Arial" w:hAnsi="Arial" w:cs="Arial"/>
          <w:sz w:val="20"/>
          <w:szCs w:val="20"/>
        </w:rPr>
      </w:pPr>
    </w:p>
    <w:p w14:paraId="56F4CA62" w14:textId="225D7CE9" w:rsidR="00010E28" w:rsidRPr="005463A7" w:rsidRDefault="00570105">
      <w:pPr>
        <w:rPr>
          <w:rFonts w:ascii="Arial" w:hAnsi="Arial" w:cs="Arial"/>
          <w:sz w:val="20"/>
          <w:szCs w:val="20"/>
        </w:rPr>
      </w:pPr>
      <w:r w:rsidRPr="005463A7">
        <w:rPr>
          <w:rFonts w:ascii="Arial" w:hAnsi="Arial" w:cs="Arial"/>
          <w:sz w:val="20"/>
          <w:szCs w:val="20"/>
        </w:rPr>
        <w:br w:type="page"/>
      </w:r>
    </w:p>
    <w:tbl>
      <w:tblPr>
        <w:tblpPr w:leftFromText="141" w:rightFromText="141" w:horzAnchor="margin" w:tblpXSpec="center" w:tblpY="825"/>
        <w:tblW w:w="10307"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ayout w:type="fixed"/>
        <w:tblCellMar>
          <w:left w:w="10" w:type="dxa"/>
          <w:right w:w="10" w:type="dxa"/>
        </w:tblCellMar>
        <w:tblLook w:val="0000" w:firstRow="0" w:lastRow="0" w:firstColumn="0" w:lastColumn="0" w:noHBand="0" w:noVBand="0"/>
      </w:tblPr>
      <w:tblGrid>
        <w:gridCol w:w="2518"/>
        <w:gridCol w:w="7789"/>
      </w:tblGrid>
      <w:tr w:rsidR="00443ADC" w:rsidRPr="005463A7" w14:paraId="431BF971" w14:textId="77777777">
        <w:tc>
          <w:tcPr>
            <w:tcW w:w="10307" w:type="dxa"/>
            <w:gridSpan w:val="2"/>
            <w:shd w:val="clear" w:color="auto" w:fill="31849B"/>
            <w:tcMar>
              <w:top w:w="0" w:type="dxa"/>
              <w:left w:w="108" w:type="dxa"/>
              <w:bottom w:w="0" w:type="dxa"/>
              <w:right w:w="108" w:type="dxa"/>
            </w:tcMar>
          </w:tcPr>
          <w:p w14:paraId="080501A0" w14:textId="77777777" w:rsidR="00010E28" w:rsidRPr="005463A7" w:rsidRDefault="00570105" w:rsidP="00010E28">
            <w:pPr>
              <w:shd w:val="clear" w:color="auto" w:fill="31849B"/>
              <w:jc w:val="center"/>
              <w:rPr>
                <w:rFonts w:ascii="Arial" w:hAnsi="Arial" w:cs="Arial"/>
                <w:b/>
                <w:i/>
                <w:sz w:val="20"/>
                <w:szCs w:val="20"/>
              </w:rPr>
            </w:pPr>
            <w:r w:rsidRPr="005463A7">
              <w:rPr>
                <w:rFonts w:ascii="Arial" w:hAnsi="Arial" w:cs="Arial"/>
                <w:sz w:val="20"/>
                <w:szCs w:val="20"/>
              </w:rPr>
              <w:lastRenderedPageBreak/>
              <w:br w:type="page"/>
            </w:r>
            <w:r w:rsidRPr="005463A7">
              <w:rPr>
                <w:rFonts w:ascii="Arial" w:hAnsi="Arial" w:cs="Arial"/>
                <w:b/>
                <w:sz w:val="20"/>
                <w:szCs w:val="20"/>
              </w:rPr>
              <w:t>Title of the Mission</w:t>
            </w:r>
          </w:p>
        </w:tc>
      </w:tr>
      <w:tr w:rsidR="0034789E" w:rsidRPr="0034789E" w14:paraId="0FAC022D" w14:textId="77777777">
        <w:tc>
          <w:tcPr>
            <w:tcW w:w="2518" w:type="dxa"/>
            <w:shd w:val="clear" w:color="auto" w:fill="F2F2F2"/>
            <w:tcMar>
              <w:top w:w="0" w:type="dxa"/>
              <w:left w:w="108" w:type="dxa"/>
              <w:bottom w:w="0" w:type="dxa"/>
              <w:right w:w="108" w:type="dxa"/>
            </w:tcMar>
            <w:vAlign w:val="center"/>
          </w:tcPr>
          <w:p w14:paraId="233D453C" w14:textId="77777777" w:rsidR="00010E28" w:rsidRPr="0034789E" w:rsidRDefault="00570105" w:rsidP="00010E28">
            <w:pPr>
              <w:pStyle w:val="Corpsdetexte"/>
              <w:jc w:val="both"/>
              <w:rPr>
                <w:rFonts w:ascii="Arial" w:hAnsi="Arial" w:cs="Arial"/>
                <w:b/>
                <w:color w:val="000000" w:themeColor="text1"/>
              </w:rPr>
            </w:pPr>
            <w:r w:rsidRPr="0034789E">
              <w:rPr>
                <w:rFonts w:ascii="Arial" w:hAnsi="Arial" w:cs="Arial"/>
                <w:b/>
                <w:color w:val="000000" w:themeColor="text1"/>
              </w:rPr>
              <w:t>Name of Project</w:t>
            </w:r>
          </w:p>
        </w:tc>
        <w:tc>
          <w:tcPr>
            <w:tcW w:w="7789" w:type="dxa"/>
            <w:shd w:val="clear" w:color="auto" w:fill="FFFFFF"/>
            <w:tcMar>
              <w:top w:w="0" w:type="dxa"/>
              <w:left w:w="108" w:type="dxa"/>
              <w:bottom w:w="0" w:type="dxa"/>
              <w:right w:w="108" w:type="dxa"/>
            </w:tcMar>
            <w:vAlign w:val="center"/>
          </w:tcPr>
          <w:p w14:paraId="0095D8D5" w14:textId="77777777" w:rsidR="00010E28" w:rsidRPr="0034789E" w:rsidRDefault="00570105" w:rsidP="00010E28">
            <w:pPr>
              <w:pStyle w:val="Standard"/>
              <w:spacing w:after="0" w:line="240" w:lineRule="auto"/>
              <w:jc w:val="both"/>
              <w:rPr>
                <w:rFonts w:ascii="Arial" w:hAnsi="Arial" w:cs="Arial"/>
                <w:color w:val="000000" w:themeColor="text1"/>
                <w:sz w:val="20"/>
                <w:szCs w:val="20"/>
                <w:lang w:val="en-GB"/>
              </w:rPr>
            </w:pPr>
            <w:r w:rsidRPr="0034789E">
              <w:rPr>
                <w:rFonts w:ascii="Arial" w:hAnsi="Arial" w:cs="Arial"/>
                <w:color w:val="000000" w:themeColor="text1"/>
                <w:sz w:val="20"/>
                <w:szCs w:val="20"/>
                <w:lang w:val="en-GB"/>
              </w:rPr>
              <w:t xml:space="preserve">Implementation of Nigeria Climate Change Response Programme (NCCRP), </w:t>
            </w:r>
            <w:r w:rsidRPr="0034789E">
              <w:rPr>
                <w:rFonts w:ascii="Arial" w:hAnsi="Arial" w:cs="Arial"/>
                <w:bCs/>
                <w:color w:val="000000" w:themeColor="text1"/>
                <w:sz w:val="20"/>
                <w:szCs w:val="20"/>
                <w:lang w:val="en-GB"/>
              </w:rPr>
              <w:t>EuropeAid/140100/DH/SER/NG</w:t>
            </w:r>
          </w:p>
        </w:tc>
      </w:tr>
      <w:tr w:rsidR="0034789E" w:rsidRPr="0034789E" w14:paraId="24588A1A" w14:textId="77777777">
        <w:trPr>
          <w:trHeight w:val="400"/>
        </w:trPr>
        <w:tc>
          <w:tcPr>
            <w:tcW w:w="2518" w:type="dxa"/>
            <w:shd w:val="clear" w:color="auto" w:fill="F2F2F2"/>
            <w:tcMar>
              <w:top w:w="0" w:type="dxa"/>
              <w:left w:w="108" w:type="dxa"/>
              <w:bottom w:w="0" w:type="dxa"/>
              <w:right w:w="108" w:type="dxa"/>
            </w:tcMar>
            <w:vAlign w:val="center"/>
          </w:tcPr>
          <w:p w14:paraId="54DC44ED" w14:textId="77777777" w:rsidR="00010E28" w:rsidRPr="0034789E" w:rsidRDefault="00570105" w:rsidP="00010E28">
            <w:pPr>
              <w:pStyle w:val="Corpsdetexte"/>
              <w:jc w:val="both"/>
              <w:rPr>
                <w:rFonts w:ascii="Arial" w:hAnsi="Arial" w:cs="Arial"/>
                <w:b/>
                <w:color w:val="000000" w:themeColor="text1"/>
              </w:rPr>
            </w:pPr>
            <w:r w:rsidRPr="0034789E">
              <w:rPr>
                <w:rFonts w:ascii="Arial" w:hAnsi="Arial" w:cs="Arial"/>
                <w:b/>
                <w:color w:val="000000" w:themeColor="text1"/>
              </w:rPr>
              <w:t>Contract No.</w:t>
            </w:r>
          </w:p>
        </w:tc>
        <w:tc>
          <w:tcPr>
            <w:tcW w:w="7789" w:type="dxa"/>
            <w:shd w:val="clear" w:color="auto" w:fill="FFFFFF"/>
            <w:tcMar>
              <w:top w:w="0" w:type="dxa"/>
              <w:left w:w="108" w:type="dxa"/>
              <w:bottom w:w="0" w:type="dxa"/>
              <w:right w:w="108" w:type="dxa"/>
            </w:tcMar>
            <w:vAlign w:val="center"/>
          </w:tcPr>
          <w:p w14:paraId="214D0F81" w14:textId="77777777" w:rsidR="00010E28" w:rsidRPr="0034789E" w:rsidRDefault="00570105" w:rsidP="00010E28">
            <w:pPr>
              <w:pStyle w:val="Standard"/>
              <w:spacing w:after="0" w:line="240" w:lineRule="auto"/>
              <w:jc w:val="both"/>
              <w:rPr>
                <w:rFonts w:ascii="Arial" w:hAnsi="Arial" w:cs="Arial"/>
                <w:color w:val="000000" w:themeColor="text1"/>
                <w:sz w:val="20"/>
                <w:szCs w:val="20"/>
                <w:lang w:val="en-GB"/>
              </w:rPr>
            </w:pPr>
            <w:r w:rsidRPr="0034789E">
              <w:rPr>
                <w:rFonts w:ascii="Arial" w:hAnsi="Arial" w:cs="Arial"/>
                <w:color w:val="000000" w:themeColor="text1"/>
                <w:sz w:val="20"/>
                <w:szCs w:val="20"/>
                <w:lang w:val="en-GB"/>
              </w:rPr>
              <w:t>ENV/2019/409-995</w:t>
            </w:r>
          </w:p>
        </w:tc>
      </w:tr>
      <w:tr w:rsidR="0034789E" w:rsidRPr="0034789E" w14:paraId="72B25464" w14:textId="77777777">
        <w:tc>
          <w:tcPr>
            <w:tcW w:w="2518" w:type="dxa"/>
            <w:shd w:val="clear" w:color="auto" w:fill="F2F2F2"/>
            <w:tcMar>
              <w:top w:w="0" w:type="dxa"/>
              <w:left w:w="108" w:type="dxa"/>
              <w:bottom w:w="0" w:type="dxa"/>
              <w:right w:w="108" w:type="dxa"/>
            </w:tcMar>
            <w:vAlign w:val="center"/>
          </w:tcPr>
          <w:p w14:paraId="73B6D0CC"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t>Reference No. of the Mission</w:t>
            </w:r>
          </w:p>
        </w:tc>
        <w:tc>
          <w:tcPr>
            <w:tcW w:w="7789" w:type="dxa"/>
            <w:shd w:val="clear" w:color="auto" w:fill="FFFFFF"/>
            <w:tcMar>
              <w:top w:w="0" w:type="dxa"/>
              <w:left w:w="108" w:type="dxa"/>
              <w:bottom w:w="0" w:type="dxa"/>
              <w:right w:w="108" w:type="dxa"/>
            </w:tcMar>
            <w:vAlign w:val="center"/>
          </w:tcPr>
          <w:p w14:paraId="47751BA5" w14:textId="444763DB" w:rsidR="00010E28" w:rsidRPr="0034789E" w:rsidRDefault="00570105" w:rsidP="005463A7">
            <w:pPr>
              <w:pStyle w:val="Standard"/>
              <w:spacing w:after="0" w:line="240" w:lineRule="auto"/>
              <w:jc w:val="both"/>
              <w:rPr>
                <w:rFonts w:ascii="Arial" w:hAnsi="Arial" w:cs="Arial"/>
                <w:color w:val="000000" w:themeColor="text1"/>
                <w:sz w:val="20"/>
                <w:szCs w:val="20"/>
                <w:lang w:val="en-GB"/>
              </w:rPr>
            </w:pPr>
            <w:r w:rsidRPr="0034789E">
              <w:rPr>
                <w:rFonts w:ascii="Arial" w:hAnsi="Arial" w:cs="Arial"/>
                <w:b/>
                <w:color w:val="000000" w:themeColor="text1"/>
                <w:sz w:val="20"/>
                <w:szCs w:val="20"/>
                <w:lang w:val="en-GB"/>
              </w:rPr>
              <w:t>S334/STE/2020/ToR</w:t>
            </w:r>
            <w:r w:rsidR="00C53994" w:rsidRPr="0034789E">
              <w:rPr>
                <w:rFonts w:ascii="Arial" w:hAnsi="Arial" w:cs="Arial"/>
                <w:b/>
                <w:color w:val="000000" w:themeColor="text1"/>
                <w:sz w:val="20"/>
                <w:szCs w:val="20"/>
                <w:lang w:val="en-GB"/>
              </w:rPr>
              <w:t>/</w:t>
            </w:r>
            <w:r w:rsidR="005463A7" w:rsidRPr="0034789E">
              <w:rPr>
                <w:rFonts w:ascii="Arial" w:hAnsi="Arial" w:cs="Arial"/>
                <w:b/>
                <w:color w:val="000000" w:themeColor="text1"/>
                <w:sz w:val="20"/>
                <w:szCs w:val="20"/>
                <w:lang w:val="en-GB"/>
              </w:rPr>
              <w:t>02-</w:t>
            </w:r>
            <w:r w:rsidR="00A32935">
              <w:rPr>
                <w:rFonts w:ascii="Arial" w:hAnsi="Arial" w:cs="Arial"/>
                <w:b/>
                <w:color w:val="000000" w:themeColor="text1"/>
                <w:sz w:val="20"/>
                <w:szCs w:val="20"/>
                <w:lang w:val="en-GB"/>
              </w:rPr>
              <w:t>8</w:t>
            </w:r>
          </w:p>
        </w:tc>
      </w:tr>
      <w:tr w:rsidR="0034789E" w:rsidRPr="0034789E" w14:paraId="06911567" w14:textId="77777777">
        <w:trPr>
          <w:trHeight w:val="1124"/>
        </w:trPr>
        <w:tc>
          <w:tcPr>
            <w:tcW w:w="2518" w:type="dxa"/>
            <w:shd w:val="clear" w:color="auto" w:fill="F2F2F2"/>
            <w:tcMar>
              <w:top w:w="0" w:type="dxa"/>
              <w:left w:w="108" w:type="dxa"/>
              <w:bottom w:w="0" w:type="dxa"/>
              <w:right w:w="108" w:type="dxa"/>
            </w:tcMar>
            <w:vAlign w:val="center"/>
          </w:tcPr>
          <w:p w14:paraId="3E5C7D29" w14:textId="77777777" w:rsidR="00010E28" w:rsidRPr="0034789E" w:rsidRDefault="00570105" w:rsidP="005463A7">
            <w:pPr>
              <w:pStyle w:val="Corpsdetexte"/>
              <w:rPr>
                <w:rFonts w:ascii="Arial" w:hAnsi="Arial" w:cs="Arial"/>
                <w:b/>
                <w:color w:val="000000" w:themeColor="text1"/>
              </w:rPr>
            </w:pPr>
            <w:r w:rsidRPr="0034789E">
              <w:rPr>
                <w:rFonts w:ascii="Arial" w:hAnsi="Arial" w:cs="Arial"/>
                <w:b/>
                <w:color w:val="000000" w:themeColor="text1"/>
              </w:rPr>
              <w:t>Context and Justification</w:t>
            </w:r>
          </w:p>
        </w:tc>
        <w:tc>
          <w:tcPr>
            <w:tcW w:w="7789" w:type="dxa"/>
            <w:shd w:val="clear" w:color="auto" w:fill="FFFFFF"/>
            <w:tcMar>
              <w:top w:w="0" w:type="dxa"/>
              <w:left w:w="108" w:type="dxa"/>
              <w:bottom w:w="0" w:type="dxa"/>
              <w:right w:w="108" w:type="dxa"/>
            </w:tcMar>
            <w:vAlign w:val="center"/>
          </w:tcPr>
          <w:p w14:paraId="3A74477C" w14:textId="77777777" w:rsidR="00A32935" w:rsidRPr="0034789E" w:rsidRDefault="00A32935" w:rsidP="00A32935">
            <w:pPr>
              <w:spacing w:after="120"/>
              <w:jc w:val="both"/>
              <w:rPr>
                <w:rFonts w:ascii="Arial" w:hAnsi="Arial" w:cs="Arial"/>
                <w:color w:val="000000" w:themeColor="text1"/>
                <w:sz w:val="20"/>
                <w:szCs w:val="20"/>
              </w:rPr>
            </w:pPr>
            <w:r w:rsidRPr="0034789E">
              <w:rPr>
                <w:rFonts w:ascii="Arial" w:hAnsi="Arial" w:cs="Arial"/>
                <w:color w:val="000000" w:themeColor="text1"/>
                <w:sz w:val="20"/>
                <w:szCs w:val="20"/>
              </w:rPr>
              <w:t xml:space="preserve">Following the ratification of the Paris Agreement in 2017, </w:t>
            </w:r>
            <w:r w:rsidRPr="0034789E">
              <w:rPr>
                <w:rFonts w:ascii="Arial" w:hAnsi="Arial" w:cs="Arial"/>
                <w:bCs/>
                <w:color w:val="000000" w:themeColor="text1"/>
                <w:sz w:val="20"/>
                <w:szCs w:val="20"/>
              </w:rPr>
              <w:t xml:space="preserve">Nigeria committed itself to </w:t>
            </w:r>
            <w:r w:rsidRPr="0034789E">
              <w:rPr>
                <w:rFonts w:ascii="Arial" w:hAnsi="Arial" w:cs="Arial"/>
                <w:color w:val="000000" w:themeColor="text1"/>
                <w:sz w:val="20"/>
                <w:szCs w:val="20"/>
              </w:rPr>
              <w:t xml:space="preserve">reduce its Greenhouse Gas (GHGs) emissions unconditionally by 20% and conditionally by 45% by 2030 in line with its Nationally Determined Contributions (NDC) pledge.  </w:t>
            </w:r>
          </w:p>
          <w:p w14:paraId="19E739E3" w14:textId="77777777" w:rsidR="00A32935" w:rsidRPr="0034789E" w:rsidRDefault="00A32935" w:rsidP="00A32935">
            <w:pPr>
              <w:spacing w:after="120"/>
              <w:jc w:val="both"/>
              <w:rPr>
                <w:rFonts w:ascii="Arial" w:hAnsi="Arial" w:cs="Arial"/>
                <w:color w:val="000000" w:themeColor="text1"/>
                <w:sz w:val="20"/>
                <w:szCs w:val="20"/>
              </w:rPr>
            </w:pPr>
            <w:r w:rsidRPr="0034789E">
              <w:rPr>
                <w:rStyle w:val="fontstyle01"/>
                <w:rFonts w:ascii="Arial" w:hAnsi="Arial" w:cs="Arial"/>
                <w:color w:val="000000" w:themeColor="text1"/>
                <w:sz w:val="20"/>
                <w:szCs w:val="20"/>
              </w:rPr>
              <w:t xml:space="preserve">To support Nigeria’s efforts towards the fulfilment of its conditional NDC target, </w:t>
            </w:r>
            <w:r w:rsidRPr="0034789E">
              <w:rPr>
                <w:rFonts w:ascii="Arial" w:hAnsi="Arial" w:cs="Arial"/>
                <w:color w:val="000000" w:themeColor="text1"/>
                <w:sz w:val="20"/>
                <w:szCs w:val="20"/>
              </w:rPr>
              <w:t>the Federal Government of Nigeria is being supported by the European Union (EUD) through the provision of technical assistance for the implementation of the Nigerian Climate Change Response Programme (NCCRP) with the following objectives:</w:t>
            </w:r>
          </w:p>
          <w:p w14:paraId="56A48B23" w14:textId="77777777" w:rsidR="00A32935" w:rsidRPr="0034789E" w:rsidRDefault="00A32935" w:rsidP="00A32935">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Implement appropriate mitigation measures;</w:t>
            </w:r>
          </w:p>
          <w:p w14:paraId="017A971C" w14:textId="77777777" w:rsidR="00A32935" w:rsidRPr="0034789E" w:rsidRDefault="00A32935" w:rsidP="00A32935">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Enhance the national capacity to adapt to climate change;</w:t>
            </w:r>
          </w:p>
          <w:p w14:paraId="5703B508" w14:textId="77777777" w:rsidR="00A32935" w:rsidRPr="0034789E" w:rsidRDefault="00A32935" w:rsidP="00A32935">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 xml:space="preserve">Raise the profile of Climate Change Science, technology, </w:t>
            </w:r>
            <w:proofErr w:type="gramStart"/>
            <w:r w:rsidRPr="0034789E">
              <w:rPr>
                <w:rFonts w:ascii="Arial" w:hAnsi="Arial" w:cs="Arial"/>
                <w:color w:val="000000" w:themeColor="text1"/>
                <w:sz w:val="20"/>
                <w:szCs w:val="20"/>
              </w:rPr>
              <w:t>research</w:t>
            </w:r>
            <w:proofErr w:type="gramEnd"/>
            <w:r w:rsidRPr="0034789E">
              <w:rPr>
                <w:rFonts w:ascii="Arial" w:hAnsi="Arial" w:cs="Arial"/>
                <w:color w:val="000000" w:themeColor="text1"/>
                <w:sz w:val="20"/>
                <w:szCs w:val="20"/>
              </w:rPr>
              <w:t xml:space="preserve"> and development.</w:t>
            </w:r>
          </w:p>
          <w:p w14:paraId="4444E606" w14:textId="77777777" w:rsidR="00A32935" w:rsidRPr="0034789E" w:rsidRDefault="00A32935" w:rsidP="00A32935">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Increase public awareness and encourage private sector participation in combating climate change;</w:t>
            </w:r>
          </w:p>
          <w:p w14:paraId="22394BA0" w14:textId="77777777" w:rsidR="00A32935" w:rsidRDefault="00A32935" w:rsidP="00A32935">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Strengthen national institutions and mechanisms for effective climate change governance.</w:t>
            </w:r>
          </w:p>
          <w:p w14:paraId="0B16EBA1" w14:textId="77777777" w:rsidR="00A32935" w:rsidRPr="00E37D30" w:rsidRDefault="00A32935" w:rsidP="00A32935">
            <w:pPr>
              <w:ind w:left="357"/>
              <w:jc w:val="both"/>
              <w:rPr>
                <w:rStyle w:val="fontstyle01"/>
                <w:rFonts w:ascii="Arial" w:hAnsi="Arial" w:cs="Arial"/>
                <w:color w:val="000000" w:themeColor="text1"/>
                <w:sz w:val="20"/>
                <w:szCs w:val="20"/>
              </w:rPr>
            </w:pPr>
          </w:p>
          <w:p w14:paraId="095A434D" w14:textId="77777777" w:rsidR="00A32935" w:rsidRDefault="00A32935" w:rsidP="00A32935">
            <w:pPr>
              <w:spacing w:after="120"/>
              <w:jc w:val="both"/>
              <w:rPr>
                <w:rStyle w:val="fontstyle01"/>
                <w:rFonts w:ascii="Arial" w:hAnsi="Arial" w:cs="Arial"/>
                <w:color w:val="000000" w:themeColor="text1"/>
                <w:sz w:val="20"/>
                <w:szCs w:val="20"/>
              </w:rPr>
            </w:pPr>
            <w:r w:rsidRPr="0034789E">
              <w:rPr>
                <w:rStyle w:val="fontstyle01"/>
                <w:rFonts w:ascii="Arial" w:hAnsi="Arial" w:cs="Arial"/>
                <w:color w:val="000000" w:themeColor="text1"/>
                <w:sz w:val="20"/>
                <w:szCs w:val="20"/>
              </w:rPr>
              <w:t xml:space="preserve">Largely mitigation-focused, the technical assistance for the implementation of the NCCRP is being provided by the Conseil </w:t>
            </w:r>
            <w:proofErr w:type="spellStart"/>
            <w:r w:rsidRPr="0034789E">
              <w:rPr>
                <w:rStyle w:val="fontstyle01"/>
                <w:rFonts w:ascii="Arial" w:hAnsi="Arial" w:cs="Arial"/>
                <w:color w:val="000000" w:themeColor="text1"/>
                <w:sz w:val="20"/>
                <w:szCs w:val="20"/>
              </w:rPr>
              <w:t>Santé</w:t>
            </w:r>
            <w:proofErr w:type="spellEnd"/>
            <w:r w:rsidRPr="0034789E">
              <w:rPr>
                <w:rStyle w:val="fontstyle01"/>
                <w:rFonts w:ascii="Arial" w:hAnsi="Arial" w:cs="Arial"/>
                <w:color w:val="000000" w:themeColor="text1"/>
                <w:sz w:val="20"/>
                <w:szCs w:val="20"/>
              </w:rPr>
              <w:t xml:space="preserve"> Consortium (</w:t>
            </w:r>
            <w:r w:rsidRPr="0034789E">
              <w:rPr>
                <w:rFonts w:ascii="Arial" w:hAnsi="Arial" w:cs="Arial"/>
                <w:color w:val="000000" w:themeColor="text1"/>
                <w:sz w:val="20"/>
                <w:szCs w:val="20"/>
              </w:rPr>
              <w:t xml:space="preserve">French consulting company) </w:t>
            </w:r>
            <w:r w:rsidRPr="0034789E">
              <w:rPr>
                <w:rStyle w:val="fontstyle01"/>
                <w:rFonts w:ascii="Arial" w:hAnsi="Arial" w:cs="Arial"/>
                <w:color w:val="000000" w:themeColor="text1"/>
                <w:sz w:val="20"/>
                <w:szCs w:val="20"/>
              </w:rPr>
              <w:t>with the Department of Climate Change (DCC), Federal Ministry of Environment, as the main</w:t>
            </w:r>
            <w:r w:rsidRPr="0034789E">
              <w:rPr>
                <w:rFonts w:ascii="Arial" w:hAnsi="Arial" w:cs="Arial"/>
                <w:color w:val="000000" w:themeColor="text1"/>
                <w:sz w:val="20"/>
                <w:szCs w:val="20"/>
              </w:rPr>
              <w:t xml:space="preserve"> beneficiary</w:t>
            </w:r>
            <w:r w:rsidRPr="0034789E">
              <w:rPr>
                <w:rStyle w:val="fontstyle01"/>
                <w:rFonts w:ascii="Arial" w:hAnsi="Arial" w:cs="Arial"/>
                <w:color w:val="000000" w:themeColor="text1"/>
                <w:sz w:val="20"/>
                <w:szCs w:val="20"/>
              </w:rPr>
              <w:t xml:space="preserve">. A participatory approach is adopted by the Conseil </w:t>
            </w:r>
            <w:proofErr w:type="spellStart"/>
            <w:r w:rsidRPr="0034789E">
              <w:rPr>
                <w:rStyle w:val="fontstyle01"/>
                <w:rFonts w:ascii="Arial" w:hAnsi="Arial" w:cs="Arial"/>
                <w:color w:val="000000" w:themeColor="text1"/>
                <w:sz w:val="20"/>
                <w:szCs w:val="20"/>
              </w:rPr>
              <w:t>Santé</w:t>
            </w:r>
            <w:proofErr w:type="spellEnd"/>
            <w:r w:rsidRPr="0034789E">
              <w:rPr>
                <w:rStyle w:val="fontstyle01"/>
                <w:rFonts w:ascii="Arial" w:hAnsi="Arial" w:cs="Arial"/>
                <w:color w:val="000000" w:themeColor="text1"/>
                <w:sz w:val="20"/>
                <w:szCs w:val="20"/>
              </w:rPr>
              <w:t xml:space="preserve"> Consortium involving consultations between a Technical Assistance Team (TAT), the staff of DCC and sectoral stakeholders brought together in technical Working Groups during the NCCRP inception phase workshop.</w:t>
            </w:r>
          </w:p>
          <w:p w14:paraId="247CD9EE" w14:textId="57510D1E" w:rsidR="00075931" w:rsidRDefault="00A32935" w:rsidP="00A32935">
            <w:pPr>
              <w:spacing w:after="120"/>
              <w:jc w:val="both"/>
              <w:rPr>
                <w:rStyle w:val="fontstyle01"/>
                <w:rFonts w:ascii="Arial" w:hAnsi="Arial" w:cs="Arial"/>
                <w:color w:val="000000" w:themeColor="text1"/>
                <w:sz w:val="20"/>
                <w:szCs w:val="20"/>
              </w:rPr>
            </w:pPr>
            <w:r>
              <w:rPr>
                <w:rStyle w:val="fontstyle01"/>
                <w:rFonts w:ascii="Arial" w:hAnsi="Arial" w:cs="Arial"/>
                <w:color w:val="000000" w:themeColor="text1"/>
                <w:sz w:val="20"/>
                <w:szCs w:val="20"/>
              </w:rPr>
              <w:t xml:space="preserve">Component 2 of the NCCRP is dedicated to </w:t>
            </w:r>
            <w:r w:rsidRPr="002F676D">
              <w:rPr>
                <w:rStyle w:val="fontstyle01"/>
                <w:rFonts w:ascii="Arial" w:hAnsi="Arial" w:cs="Arial"/>
                <w:color w:val="000000" w:themeColor="text1"/>
                <w:sz w:val="20"/>
                <w:szCs w:val="20"/>
              </w:rPr>
              <w:t>the dissemination of climate change knowledge and raising awareness of climate change issues among diverse Nigerian audiences.</w:t>
            </w:r>
            <w:r>
              <w:rPr>
                <w:rStyle w:val="fontstyle01"/>
                <w:rFonts w:ascii="Arial" w:hAnsi="Arial" w:cs="Arial"/>
                <w:color w:val="000000" w:themeColor="text1"/>
                <w:sz w:val="20"/>
                <w:szCs w:val="20"/>
              </w:rPr>
              <w:t xml:space="preserve"> One of those envisioned audiences are government and legislative stakeholders at the national and state level</w:t>
            </w:r>
            <w:r w:rsidR="008E6B95">
              <w:rPr>
                <w:rStyle w:val="fontstyle01"/>
                <w:rFonts w:ascii="Arial" w:hAnsi="Arial" w:cs="Arial"/>
                <w:color w:val="000000" w:themeColor="text1"/>
                <w:sz w:val="20"/>
                <w:szCs w:val="20"/>
              </w:rPr>
              <w:t xml:space="preserve"> due to the influence such stakeholders have in enacting climate friendly policies across all sectors.</w:t>
            </w:r>
            <w:r w:rsidR="007411DA">
              <w:rPr>
                <w:rStyle w:val="fontstyle01"/>
                <w:rFonts w:ascii="Arial" w:hAnsi="Arial" w:cs="Arial"/>
                <w:color w:val="000000" w:themeColor="text1"/>
                <w:sz w:val="20"/>
                <w:szCs w:val="20"/>
              </w:rPr>
              <w:t xml:space="preserve"> Indeed, intervention 2.2 foresees the dissemination of climate change knowledge to government and legislative bodies. </w:t>
            </w:r>
            <w:proofErr w:type="gramStart"/>
            <w:r w:rsidR="007411DA">
              <w:rPr>
                <w:rStyle w:val="fontstyle01"/>
                <w:rFonts w:ascii="Arial" w:hAnsi="Arial" w:cs="Arial"/>
                <w:color w:val="000000" w:themeColor="text1"/>
                <w:sz w:val="20"/>
                <w:szCs w:val="20"/>
              </w:rPr>
              <w:t>In</w:t>
            </w:r>
            <w:r w:rsidR="008E6B95">
              <w:rPr>
                <w:rStyle w:val="fontstyle01"/>
                <w:rFonts w:ascii="Arial" w:hAnsi="Arial" w:cs="Arial"/>
                <w:color w:val="000000" w:themeColor="text1"/>
                <w:sz w:val="20"/>
                <w:szCs w:val="20"/>
              </w:rPr>
              <w:t xml:space="preserve"> order to</w:t>
            </w:r>
            <w:proofErr w:type="gramEnd"/>
            <w:r w:rsidR="008E6B95">
              <w:rPr>
                <w:rStyle w:val="fontstyle01"/>
                <w:rFonts w:ascii="Arial" w:hAnsi="Arial" w:cs="Arial"/>
                <w:color w:val="000000" w:themeColor="text1"/>
                <w:sz w:val="20"/>
                <w:szCs w:val="20"/>
              </w:rPr>
              <w:t xml:space="preserve"> effectively build a whole-of-government approach in the combat against Climate Change, the NCCRP envisions preparing a Stakeholder Influencing and Engagement Plan </w:t>
            </w:r>
            <w:r w:rsidR="007411DA">
              <w:rPr>
                <w:rStyle w:val="fontstyle01"/>
                <w:rFonts w:ascii="Arial" w:hAnsi="Arial" w:cs="Arial"/>
                <w:color w:val="000000" w:themeColor="text1"/>
                <w:sz w:val="20"/>
                <w:szCs w:val="20"/>
              </w:rPr>
              <w:t>to identify pertinent climate change advocacy issues, identify key stakeholders and devise an advocacy plan accordingly.</w:t>
            </w:r>
            <w:r w:rsidR="00075931">
              <w:rPr>
                <w:rStyle w:val="fontstyle01"/>
                <w:rFonts w:ascii="Arial" w:hAnsi="Arial" w:cs="Arial"/>
                <w:color w:val="000000" w:themeColor="text1"/>
                <w:sz w:val="20"/>
                <w:szCs w:val="20"/>
              </w:rPr>
              <w:t xml:space="preserve"> The objective is to then handover the Stakeholder Engagement and Influencing Plan for the </w:t>
            </w:r>
            <w:r w:rsidR="00CA0AC9">
              <w:rPr>
                <w:rStyle w:val="fontstyle01"/>
                <w:rFonts w:ascii="Arial" w:hAnsi="Arial" w:cs="Arial"/>
                <w:color w:val="000000" w:themeColor="text1"/>
                <w:sz w:val="20"/>
                <w:szCs w:val="20"/>
              </w:rPr>
              <w:t xml:space="preserve">institutional </w:t>
            </w:r>
            <w:r w:rsidR="00075931">
              <w:rPr>
                <w:rStyle w:val="fontstyle01"/>
                <w:rFonts w:ascii="Arial" w:hAnsi="Arial" w:cs="Arial"/>
                <w:color w:val="000000" w:themeColor="text1"/>
                <w:sz w:val="20"/>
                <w:szCs w:val="20"/>
              </w:rPr>
              <w:t>beneficiar</w:t>
            </w:r>
            <w:r w:rsidR="00CA0AC9">
              <w:rPr>
                <w:rStyle w:val="fontstyle01"/>
                <w:rFonts w:ascii="Arial" w:hAnsi="Arial" w:cs="Arial"/>
                <w:color w:val="000000" w:themeColor="text1"/>
                <w:sz w:val="20"/>
                <w:szCs w:val="20"/>
              </w:rPr>
              <w:t>ies</w:t>
            </w:r>
            <w:r w:rsidR="00075931">
              <w:rPr>
                <w:rStyle w:val="fontstyle01"/>
                <w:rFonts w:ascii="Arial" w:hAnsi="Arial" w:cs="Arial"/>
                <w:color w:val="000000" w:themeColor="text1"/>
                <w:sz w:val="20"/>
                <w:szCs w:val="20"/>
              </w:rPr>
              <w:t xml:space="preserve"> of the project to implement, to ensure sustainability of the programme. </w:t>
            </w:r>
          </w:p>
          <w:p w14:paraId="24BB6163" w14:textId="42062D2F" w:rsidR="006E002F" w:rsidRDefault="00075931" w:rsidP="00A32935">
            <w:pPr>
              <w:spacing w:after="120"/>
              <w:jc w:val="both"/>
              <w:rPr>
                <w:rStyle w:val="fontstyle01"/>
                <w:rFonts w:ascii="Arial" w:hAnsi="Arial" w:cs="Arial"/>
                <w:color w:val="000000" w:themeColor="text1"/>
                <w:sz w:val="20"/>
                <w:szCs w:val="20"/>
              </w:rPr>
            </w:pPr>
            <w:r>
              <w:rPr>
                <w:rStyle w:val="fontstyle01"/>
                <w:rFonts w:ascii="Arial" w:hAnsi="Arial" w:cs="Arial"/>
                <w:color w:val="000000" w:themeColor="text1"/>
                <w:sz w:val="20"/>
                <w:szCs w:val="20"/>
              </w:rPr>
              <w:t>Additionally, the NCCRP envisages the planning of an advocacy workshop at government level to spread awareness of pertinent climate change issues in Nigeria</w:t>
            </w:r>
            <w:r w:rsidR="006E002F">
              <w:rPr>
                <w:rStyle w:val="fontstyle01"/>
                <w:rFonts w:ascii="Arial" w:hAnsi="Arial" w:cs="Arial"/>
                <w:color w:val="000000" w:themeColor="text1"/>
                <w:sz w:val="20"/>
                <w:szCs w:val="20"/>
              </w:rPr>
              <w:t xml:space="preserve"> and policy tools to address them. The workshop would be organized utilizing selected points of the </w:t>
            </w:r>
            <w:r>
              <w:rPr>
                <w:rStyle w:val="fontstyle01"/>
                <w:rFonts w:ascii="Arial" w:hAnsi="Arial" w:cs="Arial"/>
                <w:color w:val="000000" w:themeColor="text1"/>
                <w:sz w:val="20"/>
                <w:szCs w:val="20"/>
              </w:rPr>
              <w:t>Stakeholder Engagement and Influencing Plan</w:t>
            </w:r>
            <w:r w:rsidR="006E002F">
              <w:rPr>
                <w:rStyle w:val="fontstyle01"/>
                <w:rFonts w:ascii="Arial" w:hAnsi="Arial" w:cs="Arial"/>
                <w:color w:val="000000" w:themeColor="text1"/>
                <w:sz w:val="20"/>
                <w:szCs w:val="20"/>
              </w:rPr>
              <w:t xml:space="preserve"> as a foundation</w:t>
            </w:r>
            <w:r>
              <w:rPr>
                <w:rStyle w:val="fontstyle01"/>
                <w:rFonts w:ascii="Arial" w:hAnsi="Arial" w:cs="Arial"/>
                <w:color w:val="000000" w:themeColor="text1"/>
                <w:sz w:val="20"/>
                <w:szCs w:val="20"/>
              </w:rPr>
              <w:t xml:space="preserve">. </w:t>
            </w:r>
          </w:p>
          <w:p w14:paraId="17646C66" w14:textId="6696E5F7" w:rsidR="006E002F" w:rsidRDefault="006E002F" w:rsidP="00A32935">
            <w:pPr>
              <w:spacing w:after="120"/>
              <w:jc w:val="both"/>
              <w:rPr>
                <w:rStyle w:val="fontstyle01"/>
                <w:rFonts w:ascii="Arial" w:hAnsi="Arial" w:cs="Arial"/>
                <w:color w:val="000000" w:themeColor="text1"/>
                <w:sz w:val="20"/>
                <w:szCs w:val="20"/>
              </w:rPr>
            </w:pPr>
            <w:r>
              <w:rPr>
                <w:rStyle w:val="fontstyle01"/>
                <w:rFonts w:ascii="Arial" w:hAnsi="Arial" w:cs="Arial"/>
                <w:color w:val="000000" w:themeColor="text1"/>
                <w:sz w:val="20"/>
                <w:szCs w:val="20"/>
              </w:rPr>
              <w:t xml:space="preserve">The NCCRP foresees the recruitment of a Senior Climate Change Advocacy Specialist to draft the Stakeholder Engagement and Influencing Plan and to organize and conduct the Awareness Raising Workshop to Enhance Action on Climate Change. </w:t>
            </w:r>
          </w:p>
          <w:p w14:paraId="6F7C1727" w14:textId="4822375F" w:rsidR="00010E28" w:rsidRPr="0034789E" w:rsidRDefault="00010E28" w:rsidP="00A32935">
            <w:pPr>
              <w:jc w:val="both"/>
              <w:rPr>
                <w:rFonts w:ascii="Arial" w:hAnsi="Arial" w:cs="Arial"/>
                <w:color w:val="000000" w:themeColor="text1"/>
                <w:sz w:val="20"/>
                <w:szCs w:val="20"/>
              </w:rPr>
            </w:pPr>
          </w:p>
        </w:tc>
      </w:tr>
    </w:tbl>
    <w:p w14:paraId="06EEC8FE" w14:textId="77777777" w:rsidR="00BB78A7" w:rsidRPr="0034789E" w:rsidRDefault="00570105">
      <w:pPr>
        <w:rPr>
          <w:rFonts w:ascii="Arial" w:hAnsi="Arial" w:cs="Arial"/>
          <w:color w:val="000000" w:themeColor="text1"/>
          <w:sz w:val="20"/>
          <w:szCs w:val="20"/>
        </w:rPr>
      </w:pPr>
      <w:r w:rsidRPr="0034789E">
        <w:rPr>
          <w:rFonts w:ascii="Arial" w:hAnsi="Arial" w:cs="Arial"/>
          <w:color w:val="000000" w:themeColor="text1"/>
          <w:sz w:val="20"/>
          <w:szCs w:val="20"/>
        </w:rPr>
        <w:br w:type="page"/>
      </w:r>
    </w:p>
    <w:tbl>
      <w:tblPr>
        <w:tblpPr w:leftFromText="141" w:rightFromText="141" w:horzAnchor="margin" w:tblpXSpec="center" w:tblpY="825"/>
        <w:tblW w:w="10485"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ayout w:type="fixed"/>
        <w:tblCellMar>
          <w:left w:w="10" w:type="dxa"/>
          <w:right w:w="10" w:type="dxa"/>
        </w:tblCellMar>
        <w:tblLook w:val="0000" w:firstRow="0" w:lastRow="0" w:firstColumn="0" w:lastColumn="0" w:noHBand="0" w:noVBand="0"/>
      </w:tblPr>
      <w:tblGrid>
        <w:gridCol w:w="2518"/>
        <w:gridCol w:w="7938"/>
        <w:gridCol w:w="29"/>
      </w:tblGrid>
      <w:tr w:rsidR="0034789E" w:rsidRPr="0034789E" w14:paraId="13E644DD" w14:textId="77777777" w:rsidTr="00482E1E">
        <w:tc>
          <w:tcPr>
            <w:tcW w:w="2518" w:type="dxa"/>
            <w:shd w:val="clear" w:color="auto" w:fill="F2F2F2"/>
            <w:tcMar>
              <w:top w:w="0" w:type="dxa"/>
              <w:left w:w="108" w:type="dxa"/>
              <w:bottom w:w="0" w:type="dxa"/>
              <w:right w:w="108" w:type="dxa"/>
            </w:tcMar>
            <w:vAlign w:val="center"/>
          </w:tcPr>
          <w:p w14:paraId="11A17112"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lastRenderedPageBreak/>
              <w:t>Objectives of the Mission</w:t>
            </w:r>
          </w:p>
        </w:tc>
        <w:tc>
          <w:tcPr>
            <w:tcW w:w="7967" w:type="dxa"/>
            <w:gridSpan w:val="2"/>
            <w:shd w:val="clear" w:color="auto" w:fill="FFFFFF"/>
            <w:tcMar>
              <w:top w:w="0" w:type="dxa"/>
              <w:left w:w="108" w:type="dxa"/>
              <w:bottom w:w="0" w:type="dxa"/>
              <w:right w:w="108" w:type="dxa"/>
            </w:tcMar>
            <w:vAlign w:val="center"/>
          </w:tcPr>
          <w:p w14:paraId="797B8D3D" w14:textId="030D2F8A" w:rsidR="00010E28" w:rsidRPr="0034789E" w:rsidRDefault="00570105" w:rsidP="00BB78A7">
            <w:pPr>
              <w:jc w:val="both"/>
              <w:rPr>
                <w:rFonts w:ascii="Arial" w:hAnsi="Arial" w:cs="Arial"/>
                <w:color w:val="000000" w:themeColor="text1"/>
                <w:sz w:val="20"/>
                <w:szCs w:val="20"/>
              </w:rPr>
            </w:pPr>
            <w:r w:rsidRPr="0034789E">
              <w:rPr>
                <w:rFonts w:ascii="Arial" w:hAnsi="Arial" w:cs="Arial"/>
                <w:color w:val="000000" w:themeColor="text1"/>
                <w:sz w:val="20"/>
                <w:szCs w:val="20"/>
              </w:rPr>
              <w:t xml:space="preserve">The goal of the consultancy is to </w:t>
            </w:r>
            <w:r w:rsidR="00BB78A7" w:rsidRPr="0034789E">
              <w:rPr>
                <w:rFonts w:ascii="Arial" w:hAnsi="Arial" w:cs="Arial"/>
                <w:color w:val="000000" w:themeColor="text1"/>
                <w:sz w:val="20"/>
                <w:szCs w:val="20"/>
              </w:rPr>
              <w:t xml:space="preserve">provide technical support </w:t>
            </w:r>
            <w:r w:rsidR="008D6AAC">
              <w:rPr>
                <w:rFonts w:ascii="Arial" w:hAnsi="Arial" w:cs="Arial"/>
                <w:color w:val="000000" w:themeColor="text1"/>
                <w:sz w:val="20"/>
                <w:szCs w:val="20"/>
              </w:rPr>
              <w:t>for the planning of climate change advocacy at government and legislative levels in Nigeria and to conduct a workshop with selected stakeholders to raise awareness of pertinent climate change issues in the country</w:t>
            </w:r>
            <w:r w:rsidR="008D6AAC" w:rsidRPr="008D6AAC">
              <w:rPr>
                <w:rStyle w:val="fontstyle01"/>
                <w:rFonts w:ascii="Arial" w:hAnsi="Arial" w:cs="Arial"/>
                <w:color w:val="000000" w:themeColor="text1"/>
                <w:sz w:val="20"/>
                <w:szCs w:val="20"/>
              </w:rPr>
              <w:t>.</w:t>
            </w:r>
          </w:p>
        </w:tc>
      </w:tr>
      <w:tr w:rsidR="0034789E" w:rsidRPr="0034789E" w14:paraId="0DC739B3" w14:textId="77777777" w:rsidTr="00482E1E">
        <w:tc>
          <w:tcPr>
            <w:tcW w:w="2518" w:type="dxa"/>
            <w:shd w:val="clear" w:color="auto" w:fill="F2F2F2"/>
            <w:tcMar>
              <w:top w:w="0" w:type="dxa"/>
              <w:left w:w="108" w:type="dxa"/>
              <w:bottom w:w="0" w:type="dxa"/>
              <w:right w:w="108" w:type="dxa"/>
            </w:tcMar>
            <w:vAlign w:val="center"/>
          </w:tcPr>
          <w:p w14:paraId="03EC94C0" w14:textId="77777777" w:rsidR="00010E28" w:rsidRPr="0034789E" w:rsidRDefault="00570105" w:rsidP="005463A7">
            <w:pPr>
              <w:pStyle w:val="Corpsdetexte"/>
              <w:rPr>
                <w:rFonts w:ascii="Arial" w:hAnsi="Arial" w:cs="Arial"/>
                <w:b/>
                <w:bCs/>
                <w:color w:val="000000" w:themeColor="text1"/>
              </w:rPr>
            </w:pPr>
            <w:r w:rsidRPr="0034789E">
              <w:rPr>
                <w:rFonts w:ascii="Arial" w:hAnsi="Arial" w:cs="Arial"/>
                <w:b/>
                <w:color w:val="000000" w:themeColor="text1"/>
              </w:rPr>
              <w:t>Specific Objectives of the Mission</w:t>
            </w:r>
          </w:p>
        </w:tc>
        <w:tc>
          <w:tcPr>
            <w:tcW w:w="7967" w:type="dxa"/>
            <w:gridSpan w:val="2"/>
            <w:shd w:val="clear" w:color="auto" w:fill="FFFFFF"/>
            <w:tcMar>
              <w:top w:w="0" w:type="dxa"/>
              <w:left w:w="108" w:type="dxa"/>
              <w:bottom w:w="0" w:type="dxa"/>
              <w:right w:w="108" w:type="dxa"/>
            </w:tcMar>
            <w:vAlign w:val="center"/>
          </w:tcPr>
          <w:p w14:paraId="261341A6" w14:textId="77777777" w:rsidR="00010E28" w:rsidRPr="0034789E" w:rsidRDefault="00570105" w:rsidP="00010E28">
            <w:pPr>
              <w:spacing w:after="120"/>
              <w:jc w:val="both"/>
              <w:rPr>
                <w:rFonts w:ascii="Arial" w:hAnsi="Arial" w:cs="Arial"/>
                <w:iCs/>
                <w:color w:val="000000" w:themeColor="text1"/>
                <w:sz w:val="20"/>
                <w:szCs w:val="20"/>
              </w:rPr>
            </w:pPr>
            <w:r w:rsidRPr="0034789E">
              <w:rPr>
                <w:rFonts w:ascii="Arial" w:hAnsi="Arial" w:cs="Arial"/>
                <w:iCs/>
                <w:color w:val="000000" w:themeColor="text1"/>
                <w:sz w:val="20"/>
                <w:szCs w:val="20"/>
              </w:rPr>
              <w:t>The main objectives of this consultancy are outlined as follows:</w:t>
            </w:r>
          </w:p>
          <w:p w14:paraId="4BCA441D" w14:textId="4A6045E1" w:rsidR="00BB78A7" w:rsidRPr="0034789E" w:rsidRDefault="00570105" w:rsidP="00723AF5">
            <w:pPr>
              <w:numPr>
                <w:ilvl w:val="0"/>
                <w:numId w:val="17"/>
              </w:numPr>
              <w:ind w:left="357" w:hanging="357"/>
              <w:jc w:val="both"/>
              <w:rPr>
                <w:rFonts w:ascii="Arial" w:hAnsi="Arial" w:cs="Arial"/>
                <w:iCs/>
                <w:color w:val="000000" w:themeColor="text1"/>
                <w:sz w:val="20"/>
                <w:szCs w:val="20"/>
              </w:rPr>
            </w:pPr>
            <w:r w:rsidRPr="0034789E">
              <w:rPr>
                <w:rFonts w:ascii="Arial" w:hAnsi="Arial" w:cs="Arial"/>
                <w:color w:val="000000" w:themeColor="text1"/>
                <w:sz w:val="20"/>
                <w:szCs w:val="20"/>
              </w:rPr>
              <w:t xml:space="preserve">Provide technical support </w:t>
            </w:r>
            <w:r w:rsidR="008D6AAC">
              <w:rPr>
                <w:rFonts w:ascii="Arial" w:hAnsi="Arial" w:cs="Arial"/>
                <w:color w:val="000000" w:themeColor="text1"/>
                <w:sz w:val="20"/>
                <w:szCs w:val="20"/>
              </w:rPr>
              <w:t xml:space="preserve">for the preparation of the </w:t>
            </w:r>
            <w:r w:rsidR="008D6AAC">
              <w:rPr>
                <w:rStyle w:val="fontstyle01"/>
                <w:rFonts w:ascii="Arial" w:hAnsi="Arial" w:cs="Arial"/>
                <w:color w:val="000000" w:themeColor="text1"/>
                <w:sz w:val="20"/>
                <w:szCs w:val="20"/>
              </w:rPr>
              <w:t>Stakeholder Engagement and Influencing Plan</w:t>
            </w:r>
            <w:r w:rsidRPr="0034789E">
              <w:rPr>
                <w:rFonts w:ascii="Arial" w:hAnsi="Arial" w:cs="Arial"/>
                <w:color w:val="000000" w:themeColor="text1"/>
                <w:sz w:val="20"/>
                <w:szCs w:val="20"/>
              </w:rPr>
              <w:t xml:space="preserve">.   </w:t>
            </w:r>
          </w:p>
          <w:p w14:paraId="29A3D8F7" w14:textId="0AC0C627" w:rsidR="00010E28" w:rsidRPr="0034789E" w:rsidRDefault="00570105" w:rsidP="00723AF5">
            <w:pPr>
              <w:numPr>
                <w:ilvl w:val="0"/>
                <w:numId w:val="17"/>
              </w:numPr>
              <w:spacing w:after="120"/>
              <w:ind w:left="360"/>
              <w:jc w:val="both"/>
              <w:rPr>
                <w:rFonts w:ascii="Arial" w:hAnsi="Arial" w:cs="Arial"/>
                <w:iCs/>
                <w:color w:val="000000" w:themeColor="text1"/>
                <w:sz w:val="20"/>
                <w:szCs w:val="20"/>
              </w:rPr>
            </w:pPr>
            <w:r w:rsidRPr="0034789E">
              <w:rPr>
                <w:rFonts w:ascii="Arial" w:hAnsi="Arial" w:cs="Arial"/>
                <w:color w:val="000000" w:themeColor="text1"/>
                <w:sz w:val="20"/>
                <w:szCs w:val="20"/>
              </w:rPr>
              <w:t>Provide technical support</w:t>
            </w:r>
            <w:r w:rsidR="008D6AAC">
              <w:rPr>
                <w:rFonts w:ascii="Arial" w:hAnsi="Arial" w:cs="Arial"/>
                <w:color w:val="000000" w:themeColor="text1"/>
                <w:sz w:val="20"/>
                <w:szCs w:val="20"/>
              </w:rPr>
              <w:t xml:space="preserve"> for the planning and the implementation of </w:t>
            </w:r>
            <w:r w:rsidR="00002DD4">
              <w:rPr>
                <w:rFonts w:ascii="Arial" w:hAnsi="Arial" w:cs="Arial"/>
                <w:color w:val="000000" w:themeColor="text1"/>
                <w:sz w:val="20"/>
                <w:szCs w:val="20"/>
              </w:rPr>
              <w:t xml:space="preserve">the </w:t>
            </w:r>
            <w:r w:rsidR="00002DD4">
              <w:rPr>
                <w:rStyle w:val="fontstyle01"/>
                <w:rFonts w:ascii="Arial" w:hAnsi="Arial" w:cs="Arial"/>
                <w:color w:val="000000" w:themeColor="text1"/>
                <w:sz w:val="20"/>
                <w:szCs w:val="20"/>
              </w:rPr>
              <w:t>Awareness</w:t>
            </w:r>
            <w:r w:rsidR="008D6AAC">
              <w:rPr>
                <w:rStyle w:val="fontstyle01"/>
                <w:rFonts w:ascii="Arial" w:hAnsi="Arial" w:cs="Arial"/>
                <w:color w:val="000000" w:themeColor="text1"/>
                <w:sz w:val="20"/>
                <w:szCs w:val="20"/>
              </w:rPr>
              <w:t xml:space="preserve"> Raising Workshop to Enhance Action on Climate Change</w:t>
            </w:r>
            <w:r w:rsidR="00025EC3" w:rsidRPr="0034789E">
              <w:rPr>
                <w:rFonts w:ascii="Arial" w:hAnsi="Arial" w:cs="Arial"/>
                <w:color w:val="000000" w:themeColor="text1"/>
                <w:sz w:val="20"/>
                <w:szCs w:val="20"/>
              </w:rPr>
              <w:t xml:space="preserve">. </w:t>
            </w:r>
          </w:p>
        </w:tc>
      </w:tr>
      <w:tr w:rsidR="0034789E" w:rsidRPr="0034789E" w14:paraId="60392865" w14:textId="77777777" w:rsidTr="00482E1E">
        <w:trPr>
          <w:trHeight w:val="7079"/>
        </w:trPr>
        <w:tc>
          <w:tcPr>
            <w:tcW w:w="2518" w:type="dxa"/>
            <w:shd w:val="clear" w:color="auto" w:fill="F2F2F2"/>
            <w:tcMar>
              <w:top w:w="0" w:type="dxa"/>
              <w:left w:w="108" w:type="dxa"/>
              <w:bottom w:w="0" w:type="dxa"/>
              <w:right w:w="108" w:type="dxa"/>
            </w:tcMar>
            <w:vAlign w:val="center"/>
          </w:tcPr>
          <w:p w14:paraId="2EFD43D2" w14:textId="77777777" w:rsidR="00010E28" w:rsidRPr="0034789E" w:rsidRDefault="00570105" w:rsidP="005463A7">
            <w:pPr>
              <w:pStyle w:val="Corpsdetexte"/>
              <w:rPr>
                <w:rFonts w:ascii="Arial" w:hAnsi="Arial" w:cs="Arial"/>
                <w:b/>
                <w:bCs/>
                <w:color w:val="000000" w:themeColor="text1"/>
              </w:rPr>
            </w:pPr>
            <w:r w:rsidRPr="0034789E">
              <w:rPr>
                <w:rFonts w:ascii="Arial" w:hAnsi="Arial" w:cs="Arial"/>
                <w:b/>
                <w:color w:val="000000" w:themeColor="text1"/>
              </w:rPr>
              <w:t>Estimated Schedule of Intervention of the Expert(s)’ Mission</w:t>
            </w:r>
          </w:p>
        </w:tc>
        <w:tc>
          <w:tcPr>
            <w:tcW w:w="7967" w:type="dxa"/>
            <w:gridSpan w:val="2"/>
            <w:shd w:val="clear" w:color="auto" w:fill="FFFFFF"/>
            <w:tcMar>
              <w:top w:w="0" w:type="dxa"/>
              <w:left w:w="108" w:type="dxa"/>
              <w:bottom w:w="0" w:type="dxa"/>
              <w:right w:w="108" w:type="dxa"/>
            </w:tcMar>
            <w:vAlign w:val="center"/>
          </w:tcPr>
          <w:p w14:paraId="451FA72E" w14:textId="77777777" w:rsidR="00010E28" w:rsidRPr="0034789E" w:rsidRDefault="00010E28" w:rsidP="00010E28">
            <w:pPr>
              <w:pStyle w:val="Standard"/>
              <w:spacing w:after="0" w:line="240" w:lineRule="auto"/>
              <w:jc w:val="both"/>
              <w:rPr>
                <w:rFonts w:ascii="Arial" w:hAnsi="Arial" w:cs="Arial"/>
                <w:color w:val="000000" w:themeColor="text1"/>
                <w:sz w:val="20"/>
                <w:szCs w:val="20"/>
                <w:lang w:val="en-GB"/>
              </w:rPr>
            </w:pPr>
          </w:p>
          <w:tbl>
            <w:tblPr>
              <w:tblW w:w="7147" w:type="dxa"/>
              <w:tblInd w:w="100" w:type="dxa"/>
              <w:tblLayout w:type="fixed"/>
              <w:tblCellMar>
                <w:left w:w="70" w:type="dxa"/>
                <w:right w:w="70" w:type="dxa"/>
              </w:tblCellMar>
              <w:tblLook w:val="04A0" w:firstRow="1" w:lastRow="0" w:firstColumn="1" w:lastColumn="0" w:noHBand="0" w:noVBand="1"/>
            </w:tblPr>
            <w:tblGrid>
              <w:gridCol w:w="3251"/>
              <w:gridCol w:w="3896"/>
            </w:tblGrid>
            <w:tr w:rsidR="0034789E" w:rsidRPr="0034789E" w14:paraId="6C83CA0B" w14:textId="77777777">
              <w:trPr>
                <w:trHeight w:val="900"/>
              </w:trPr>
              <w:tc>
                <w:tcPr>
                  <w:tcW w:w="3251" w:type="dxa"/>
                  <w:tcBorders>
                    <w:top w:val="single" w:sz="4" w:space="0" w:color="auto"/>
                    <w:left w:val="single" w:sz="8" w:space="0" w:color="auto"/>
                    <w:bottom w:val="single" w:sz="4" w:space="0" w:color="auto"/>
                    <w:right w:val="single" w:sz="4" w:space="0" w:color="auto"/>
                  </w:tcBorders>
                  <w:shd w:val="clear" w:color="auto" w:fill="F2F2F2"/>
                  <w:vAlign w:val="center"/>
                </w:tcPr>
                <w:p w14:paraId="6A5D6C05" w14:textId="77777777" w:rsidR="00AF0163" w:rsidRPr="0034789E" w:rsidRDefault="00AF0163" w:rsidP="00F1548A">
                  <w:pPr>
                    <w:framePr w:hSpace="141" w:wrap="around" w:hAnchor="margin" w:xAlign="center" w:y="825"/>
                    <w:jc w:val="center"/>
                    <w:rPr>
                      <w:rFonts w:ascii="Arial" w:hAnsi="Arial" w:cs="Arial"/>
                      <w:b/>
                      <w:bCs/>
                      <w:color w:val="000000" w:themeColor="text1"/>
                      <w:sz w:val="20"/>
                      <w:szCs w:val="20"/>
                    </w:rPr>
                  </w:pPr>
                  <w:r w:rsidRPr="0034789E">
                    <w:rPr>
                      <w:rFonts w:ascii="Arial" w:hAnsi="Arial" w:cs="Arial"/>
                      <w:b/>
                      <w:bCs/>
                      <w:color w:val="000000" w:themeColor="text1"/>
                      <w:sz w:val="20"/>
                      <w:szCs w:val="20"/>
                    </w:rPr>
                    <w:t>Tasks to be Carried Out</w:t>
                  </w:r>
                </w:p>
              </w:tc>
              <w:tc>
                <w:tcPr>
                  <w:tcW w:w="3896" w:type="dxa"/>
                  <w:tcBorders>
                    <w:top w:val="single" w:sz="4" w:space="0" w:color="auto"/>
                    <w:left w:val="nil"/>
                    <w:bottom w:val="single" w:sz="4" w:space="0" w:color="auto"/>
                    <w:right w:val="single" w:sz="8" w:space="0" w:color="auto"/>
                  </w:tcBorders>
                  <w:shd w:val="clear" w:color="auto" w:fill="F2F2F2"/>
                  <w:vAlign w:val="center"/>
                </w:tcPr>
                <w:p w14:paraId="08602BFA" w14:textId="46B66126" w:rsidR="00AF0163" w:rsidRPr="0034789E" w:rsidRDefault="00AF0163" w:rsidP="00F1548A">
                  <w:pPr>
                    <w:framePr w:hSpace="141" w:wrap="around" w:hAnchor="margin" w:xAlign="center" w:y="825"/>
                    <w:jc w:val="center"/>
                    <w:rPr>
                      <w:rFonts w:ascii="Arial" w:hAnsi="Arial" w:cs="Arial"/>
                      <w:b/>
                      <w:bCs/>
                      <w:color w:val="000000" w:themeColor="text1"/>
                      <w:sz w:val="20"/>
                      <w:szCs w:val="20"/>
                    </w:rPr>
                  </w:pPr>
                  <w:r w:rsidRPr="0034789E">
                    <w:rPr>
                      <w:rFonts w:ascii="Arial" w:hAnsi="Arial" w:cs="Arial"/>
                      <w:b/>
                      <w:bCs/>
                      <w:color w:val="000000" w:themeColor="text1"/>
                      <w:sz w:val="20"/>
                      <w:szCs w:val="20"/>
                    </w:rPr>
                    <w:t xml:space="preserve">No. </w:t>
                  </w:r>
                  <w:r w:rsidR="00BA5FE1" w:rsidRPr="0034789E">
                    <w:rPr>
                      <w:rFonts w:ascii="Arial" w:hAnsi="Arial" w:cs="Arial"/>
                      <w:b/>
                      <w:bCs/>
                      <w:color w:val="000000" w:themeColor="text1"/>
                      <w:sz w:val="20"/>
                      <w:szCs w:val="20"/>
                    </w:rPr>
                    <w:t>o</w:t>
                  </w:r>
                  <w:r w:rsidR="00DA6BD9" w:rsidRPr="0034789E">
                    <w:rPr>
                      <w:rFonts w:ascii="Arial" w:hAnsi="Arial" w:cs="Arial"/>
                      <w:b/>
                      <w:bCs/>
                      <w:color w:val="000000" w:themeColor="text1"/>
                      <w:sz w:val="20"/>
                      <w:szCs w:val="20"/>
                    </w:rPr>
                    <w:t>f</w:t>
                  </w:r>
                  <w:r w:rsidRPr="0034789E">
                    <w:rPr>
                      <w:rFonts w:ascii="Arial" w:hAnsi="Arial" w:cs="Arial"/>
                      <w:b/>
                      <w:bCs/>
                      <w:color w:val="000000" w:themeColor="text1"/>
                      <w:sz w:val="20"/>
                      <w:szCs w:val="20"/>
                    </w:rPr>
                    <w:t xml:space="preserve"> WDs</w:t>
                  </w:r>
                </w:p>
              </w:tc>
            </w:tr>
            <w:tr w:rsidR="0034789E" w:rsidRPr="0034789E" w14:paraId="4535DA54" w14:textId="77777777" w:rsidTr="00F9465D">
              <w:trPr>
                <w:trHeight w:val="900"/>
              </w:trPr>
              <w:tc>
                <w:tcPr>
                  <w:tcW w:w="7147" w:type="dxa"/>
                  <w:gridSpan w:val="2"/>
                  <w:tcBorders>
                    <w:top w:val="single" w:sz="4" w:space="0" w:color="auto"/>
                    <w:left w:val="single" w:sz="8" w:space="0" w:color="auto"/>
                    <w:bottom w:val="single" w:sz="4" w:space="0" w:color="auto"/>
                    <w:right w:val="single" w:sz="8" w:space="0" w:color="auto"/>
                  </w:tcBorders>
                  <w:shd w:val="clear" w:color="auto" w:fill="F2F2F2"/>
                  <w:vAlign w:val="center"/>
                </w:tcPr>
                <w:p w14:paraId="55C53602" w14:textId="7E9C097D" w:rsidR="00F9465D" w:rsidRPr="00A535CA" w:rsidRDefault="00F9465D" w:rsidP="00F1548A">
                  <w:pPr>
                    <w:pStyle w:val="Standard"/>
                    <w:framePr w:hSpace="141" w:wrap="around" w:hAnchor="margin" w:xAlign="center" w:y="825"/>
                    <w:spacing w:after="120" w:line="240" w:lineRule="auto"/>
                    <w:jc w:val="both"/>
                    <w:rPr>
                      <w:rFonts w:ascii="Arial" w:eastAsia="Times New Roman" w:hAnsi="Arial" w:cs="Arial"/>
                      <w:b/>
                      <w:bCs/>
                      <w:color w:val="000000" w:themeColor="text1"/>
                      <w:sz w:val="20"/>
                      <w:szCs w:val="20"/>
                      <w:lang w:val="en-GB" w:eastAsia="fr-FR" w:bidi="ar-SA"/>
                    </w:rPr>
                  </w:pPr>
                  <w:r w:rsidRPr="0034789E">
                    <w:rPr>
                      <w:rFonts w:ascii="Arial" w:eastAsia="Times New Roman" w:hAnsi="Arial" w:cs="Arial"/>
                      <w:color w:val="000000" w:themeColor="text1"/>
                      <w:sz w:val="20"/>
                      <w:szCs w:val="20"/>
                      <w:lang w:val="en-GB" w:eastAsia="fr-FR" w:bidi="ar-SA"/>
                    </w:rPr>
                    <w:t>The Mission will be carried, according to the provisional Work Schedule found below. The duration</w:t>
                  </w:r>
                  <w:r w:rsidR="00B139DE" w:rsidRPr="0034789E">
                    <w:rPr>
                      <w:rFonts w:ascii="Arial" w:eastAsia="Times New Roman" w:hAnsi="Arial" w:cs="Arial"/>
                      <w:color w:val="000000" w:themeColor="text1"/>
                      <w:sz w:val="20"/>
                      <w:szCs w:val="20"/>
                      <w:lang w:val="en-GB" w:eastAsia="fr-FR" w:bidi="ar-SA"/>
                    </w:rPr>
                    <w:t xml:space="preserve"> of the</w:t>
                  </w:r>
                  <w:r w:rsidRPr="0034789E">
                    <w:rPr>
                      <w:rFonts w:ascii="Arial" w:eastAsia="Times New Roman" w:hAnsi="Arial" w:cs="Arial"/>
                      <w:color w:val="000000" w:themeColor="text1"/>
                      <w:sz w:val="20"/>
                      <w:szCs w:val="20"/>
                      <w:lang w:val="en-GB" w:eastAsia="fr-FR" w:bidi="ar-SA"/>
                    </w:rPr>
                    <w:t xml:space="preserve"> </w:t>
                  </w:r>
                  <w:r w:rsidR="00CA0AC9">
                    <w:rPr>
                      <w:rFonts w:ascii="Arial" w:eastAsia="Times New Roman" w:hAnsi="Arial" w:cs="Arial"/>
                      <w:color w:val="000000" w:themeColor="text1"/>
                      <w:sz w:val="20"/>
                      <w:szCs w:val="20"/>
                      <w:lang w:val="en-GB" w:eastAsia="fr-FR" w:bidi="ar-SA"/>
                    </w:rPr>
                    <w:t>40</w:t>
                  </w:r>
                  <w:r w:rsidR="00DB0B5A" w:rsidRPr="0034789E">
                    <w:rPr>
                      <w:rFonts w:ascii="Arial" w:eastAsia="Times New Roman" w:hAnsi="Arial" w:cs="Arial"/>
                      <w:color w:val="000000" w:themeColor="text1"/>
                      <w:sz w:val="20"/>
                      <w:szCs w:val="20"/>
                      <w:lang w:val="en-GB" w:eastAsia="fr-FR" w:bidi="ar-SA"/>
                    </w:rPr>
                    <w:t>-day</w:t>
                  </w:r>
                  <w:r w:rsidR="002C40A8" w:rsidRPr="0034789E">
                    <w:rPr>
                      <w:rFonts w:ascii="Arial" w:eastAsia="Times New Roman" w:hAnsi="Arial" w:cs="Arial"/>
                      <w:color w:val="000000" w:themeColor="text1"/>
                      <w:sz w:val="20"/>
                      <w:szCs w:val="20"/>
                      <w:lang w:val="en-GB" w:eastAsia="fr-FR" w:bidi="ar-SA"/>
                    </w:rPr>
                    <w:t xml:space="preserve"> mission will be</w:t>
                  </w:r>
                  <w:r w:rsidRPr="0034789E">
                    <w:rPr>
                      <w:rFonts w:ascii="Arial" w:eastAsia="Times New Roman" w:hAnsi="Arial" w:cs="Arial"/>
                      <w:color w:val="000000" w:themeColor="text1"/>
                      <w:sz w:val="20"/>
                      <w:szCs w:val="20"/>
                      <w:lang w:val="en-GB" w:eastAsia="fr-FR" w:bidi="ar-SA"/>
                    </w:rPr>
                    <w:t xml:space="preserve"> spread</w:t>
                  </w:r>
                  <w:r w:rsidR="00B139DE" w:rsidRPr="0034789E">
                    <w:rPr>
                      <w:rFonts w:ascii="Arial" w:eastAsia="Times New Roman" w:hAnsi="Arial" w:cs="Arial"/>
                      <w:color w:val="000000" w:themeColor="text1"/>
                      <w:sz w:val="20"/>
                      <w:szCs w:val="20"/>
                      <w:lang w:val="en-GB" w:eastAsia="fr-FR" w:bidi="ar-SA"/>
                    </w:rPr>
                    <w:t xml:space="preserve"> over</w:t>
                  </w:r>
                  <w:r w:rsidR="00BA5FE1" w:rsidRPr="0034789E">
                    <w:rPr>
                      <w:rFonts w:ascii="Arial" w:eastAsia="Times New Roman" w:hAnsi="Arial" w:cs="Arial"/>
                      <w:color w:val="000000" w:themeColor="text1"/>
                      <w:sz w:val="20"/>
                      <w:szCs w:val="20"/>
                      <w:lang w:val="en-GB" w:eastAsia="fr-FR" w:bidi="ar-SA"/>
                    </w:rPr>
                    <w:t xml:space="preserve"> </w:t>
                  </w:r>
                  <w:r w:rsidR="00482E1E">
                    <w:rPr>
                      <w:rFonts w:ascii="Arial" w:eastAsia="Times New Roman" w:hAnsi="Arial" w:cs="Arial"/>
                      <w:color w:val="000000" w:themeColor="text1"/>
                      <w:sz w:val="20"/>
                      <w:szCs w:val="20"/>
                      <w:lang w:val="en-GB" w:eastAsia="fr-FR" w:bidi="ar-SA"/>
                    </w:rPr>
                    <w:t xml:space="preserve">3 </w:t>
                  </w:r>
                  <w:r w:rsidRPr="0034789E">
                    <w:rPr>
                      <w:rFonts w:ascii="Arial" w:eastAsia="Times New Roman" w:hAnsi="Arial" w:cs="Arial"/>
                      <w:color w:val="000000" w:themeColor="text1"/>
                      <w:sz w:val="20"/>
                      <w:szCs w:val="20"/>
                      <w:lang w:val="en-GB" w:eastAsia="fr-FR" w:bidi="ar-SA"/>
                    </w:rPr>
                    <w:t xml:space="preserve">months, </w:t>
                  </w:r>
                  <w:r w:rsidR="002C40A8" w:rsidRPr="0034789E">
                    <w:rPr>
                      <w:rFonts w:ascii="Arial" w:eastAsia="Times New Roman" w:hAnsi="Arial" w:cs="Arial"/>
                      <w:color w:val="000000" w:themeColor="text1"/>
                      <w:sz w:val="20"/>
                      <w:szCs w:val="20"/>
                      <w:lang w:val="en-GB" w:eastAsia="fr-FR" w:bidi="ar-SA"/>
                    </w:rPr>
                    <w:t>and</w:t>
                  </w:r>
                  <w:r w:rsidRPr="0034789E">
                    <w:rPr>
                      <w:rFonts w:ascii="Arial" w:eastAsia="Times New Roman" w:hAnsi="Arial" w:cs="Arial"/>
                      <w:color w:val="000000" w:themeColor="text1"/>
                      <w:sz w:val="20"/>
                      <w:szCs w:val="20"/>
                      <w:lang w:val="en-GB" w:eastAsia="fr-FR" w:bidi="ar-SA"/>
                    </w:rPr>
                    <w:t xml:space="preserve"> the consultant will be expected to </w:t>
                  </w:r>
                  <w:r w:rsidR="00482E1E" w:rsidRPr="00A535CA">
                    <w:rPr>
                      <w:rFonts w:ascii="Arial" w:eastAsia="Times New Roman" w:hAnsi="Arial" w:cs="Arial"/>
                      <w:b/>
                      <w:bCs/>
                      <w:color w:val="000000" w:themeColor="text1"/>
                      <w:sz w:val="20"/>
                      <w:szCs w:val="20"/>
                      <w:lang w:val="en-GB" w:eastAsia="fr-FR" w:bidi="ar-SA"/>
                    </w:rPr>
                    <w:t xml:space="preserve">be based in Abuja, Nigeria for the entirety of the mission. </w:t>
                  </w:r>
                </w:p>
                <w:p w14:paraId="09B5DFD8" w14:textId="0F7BE262" w:rsidR="000E5ADD" w:rsidRPr="0034789E" w:rsidRDefault="000E5ADD" w:rsidP="00F1548A">
                  <w:pPr>
                    <w:pStyle w:val="Text"/>
                    <w:framePr w:hSpace="141" w:wrap="around" w:hAnchor="margin" w:xAlign="center" w:y="825"/>
                    <w:spacing w:before="0" w:after="120" w:line="240" w:lineRule="auto"/>
                    <w:jc w:val="both"/>
                    <w:rPr>
                      <w:rFonts w:ascii="Arial" w:hAnsi="Arial" w:cs="Arial"/>
                      <w:color w:val="000000" w:themeColor="text1"/>
                      <w:sz w:val="20"/>
                      <w:szCs w:val="20"/>
                      <w:lang w:val="en-GB" w:eastAsia="fr-FR"/>
                    </w:rPr>
                  </w:pPr>
                  <w:r w:rsidRPr="0034789E">
                    <w:rPr>
                      <w:rFonts w:ascii="Arial" w:hAnsi="Arial" w:cs="Arial"/>
                      <w:color w:val="000000" w:themeColor="text1"/>
                      <w:sz w:val="20"/>
                      <w:szCs w:val="20"/>
                      <w:lang w:val="en-GB" w:eastAsia="fr-FR"/>
                    </w:rPr>
                    <w:t xml:space="preserve">Note however that during the mission, and beyond key tasks, the Consultant will be required to carry out the following: </w:t>
                  </w:r>
                </w:p>
                <w:p w14:paraId="21591146" w14:textId="77777777" w:rsidR="000E5ADD" w:rsidRPr="0034789E" w:rsidRDefault="000E5ADD" w:rsidP="00F1548A">
                  <w:pPr>
                    <w:framePr w:hSpace="141" w:wrap="around" w:hAnchor="margin" w:xAlign="center" w:y="825"/>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If necessary, make propositions to the Key Experts for the improvement of the methodology suggested by Conseil Santé Consortium to achieve the Mission;</w:t>
                  </w:r>
                </w:p>
                <w:p w14:paraId="70F87FEC" w14:textId="38E470B6" w:rsidR="000E5ADD" w:rsidRPr="0034789E" w:rsidRDefault="000E5ADD" w:rsidP="00F1548A">
                  <w:pPr>
                    <w:framePr w:hSpace="141" w:wrap="around" w:hAnchor="margin" w:xAlign="center" w:y="825"/>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In coordinat</w:t>
                  </w:r>
                  <w:r w:rsidR="00BA5FE1" w:rsidRPr="0034789E">
                    <w:rPr>
                      <w:rFonts w:ascii="Arial" w:hAnsi="Arial" w:cs="Arial"/>
                      <w:color w:val="000000" w:themeColor="text1"/>
                      <w:sz w:val="20"/>
                      <w:szCs w:val="20"/>
                    </w:rPr>
                    <w:t>ion with the Key Expert, organis</w:t>
                  </w:r>
                  <w:r w:rsidRPr="0034789E">
                    <w:rPr>
                      <w:rFonts w:ascii="Arial" w:hAnsi="Arial" w:cs="Arial"/>
                      <w:color w:val="000000" w:themeColor="text1"/>
                      <w:sz w:val="20"/>
                      <w:szCs w:val="20"/>
                    </w:rPr>
                    <w:t>e meetings with the Working Group as required to perform the above tasks;</w:t>
                  </w:r>
                </w:p>
                <w:p w14:paraId="0850643E" w14:textId="738D6CBD" w:rsidR="000E5ADD" w:rsidRPr="0034789E" w:rsidRDefault="00BA5FE1" w:rsidP="00F1548A">
                  <w:pPr>
                    <w:framePr w:hSpace="141" w:wrap="around" w:hAnchor="margin" w:xAlign="center" w:y="825"/>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Participate in other organis</w:t>
                  </w:r>
                  <w:r w:rsidR="000E5ADD" w:rsidRPr="0034789E">
                    <w:rPr>
                      <w:rFonts w:ascii="Arial" w:hAnsi="Arial" w:cs="Arial"/>
                      <w:color w:val="000000" w:themeColor="text1"/>
                      <w:sz w:val="20"/>
                      <w:szCs w:val="20"/>
                    </w:rPr>
                    <w:t>ed during workshops/meetings taking place during the Mission;</w:t>
                  </w:r>
                </w:p>
                <w:p w14:paraId="0F225A65" w14:textId="7936DE81" w:rsidR="000E5ADD" w:rsidRPr="0034789E" w:rsidRDefault="000E5ADD" w:rsidP="00F1548A">
                  <w:pPr>
                    <w:framePr w:hSpace="141" w:wrap="around" w:hAnchor="margin" w:xAlign="center" w:y="825"/>
                    <w:numPr>
                      <w:ilvl w:val="0"/>
                      <w:numId w:val="17"/>
                    </w:numPr>
                    <w:spacing w:after="120"/>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Undertake other tasks as required to achieve the Mission´s objectives.</w:t>
                  </w:r>
                </w:p>
                <w:p w14:paraId="641050DA" w14:textId="35C9D823" w:rsidR="000E5ADD" w:rsidRDefault="000E5ADD" w:rsidP="00F1548A">
                  <w:pPr>
                    <w:pStyle w:val="Standard"/>
                    <w:framePr w:hSpace="141" w:wrap="around" w:hAnchor="margin" w:xAlign="center" w:y="825"/>
                    <w:spacing w:after="0" w:line="240" w:lineRule="auto"/>
                    <w:jc w:val="both"/>
                    <w:rPr>
                      <w:rFonts w:ascii="Arial" w:hAnsi="Arial" w:cs="Arial"/>
                      <w:b/>
                      <w:bCs/>
                      <w:color w:val="000000" w:themeColor="text1"/>
                      <w:sz w:val="20"/>
                      <w:szCs w:val="20"/>
                      <w:lang w:val="en-GB"/>
                    </w:rPr>
                  </w:pPr>
                  <w:r w:rsidRPr="0034789E">
                    <w:rPr>
                      <w:rFonts w:ascii="Arial" w:hAnsi="Arial" w:cs="Arial"/>
                      <w:color w:val="000000" w:themeColor="text1"/>
                      <w:sz w:val="20"/>
                      <w:szCs w:val="20"/>
                      <w:lang w:val="en-GB"/>
                    </w:rPr>
                    <w:t xml:space="preserve">Indicative Commencement Date: </w:t>
                  </w:r>
                  <w:r w:rsidR="00536EEA">
                    <w:rPr>
                      <w:rFonts w:ascii="Arial" w:hAnsi="Arial" w:cs="Arial"/>
                      <w:b/>
                      <w:bCs/>
                      <w:color w:val="000000" w:themeColor="text1"/>
                      <w:sz w:val="20"/>
                      <w:szCs w:val="20"/>
                      <w:lang w:val="en-GB"/>
                    </w:rPr>
                    <w:t>0</w:t>
                  </w:r>
                  <w:r w:rsidR="00BD53AE">
                    <w:rPr>
                      <w:rFonts w:ascii="Arial" w:hAnsi="Arial" w:cs="Arial"/>
                      <w:b/>
                      <w:bCs/>
                      <w:color w:val="000000" w:themeColor="text1"/>
                      <w:sz w:val="20"/>
                      <w:szCs w:val="20"/>
                      <w:lang w:val="en-GB"/>
                    </w:rPr>
                    <w:t>3</w:t>
                  </w:r>
                  <w:r w:rsidR="00A97D78" w:rsidRPr="0034789E">
                    <w:rPr>
                      <w:rFonts w:ascii="Arial" w:hAnsi="Arial" w:cs="Arial"/>
                      <w:b/>
                      <w:bCs/>
                      <w:color w:val="000000" w:themeColor="text1"/>
                      <w:sz w:val="20"/>
                      <w:szCs w:val="20"/>
                      <w:lang w:val="en-GB"/>
                    </w:rPr>
                    <w:t>/202</w:t>
                  </w:r>
                  <w:r w:rsidR="00536EEA">
                    <w:rPr>
                      <w:rFonts w:ascii="Arial" w:hAnsi="Arial" w:cs="Arial"/>
                      <w:b/>
                      <w:bCs/>
                      <w:color w:val="000000" w:themeColor="text1"/>
                      <w:sz w:val="20"/>
                      <w:szCs w:val="20"/>
                      <w:lang w:val="en-GB"/>
                    </w:rPr>
                    <w:t>4</w:t>
                  </w:r>
                </w:p>
                <w:p w14:paraId="2258D6D1" w14:textId="00565CC3" w:rsidR="00002DD4" w:rsidRPr="0034789E" w:rsidRDefault="00002DD4" w:rsidP="00F1548A">
                  <w:pPr>
                    <w:pStyle w:val="Standard"/>
                    <w:framePr w:hSpace="141" w:wrap="around" w:hAnchor="margin" w:xAlign="center" w:y="825"/>
                    <w:spacing w:after="0" w:line="240" w:lineRule="auto"/>
                    <w:jc w:val="both"/>
                    <w:rPr>
                      <w:rFonts w:ascii="Arial" w:hAnsi="Arial" w:cs="Arial"/>
                      <w:color w:val="000000" w:themeColor="text1"/>
                      <w:sz w:val="20"/>
                      <w:szCs w:val="20"/>
                      <w:lang w:val="en-GB"/>
                    </w:rPr>
                  </w:pPr>
                </w:p>
              </w:tc>
            </w:tr>
            <w:tr w:rsidR="0034789E" w:rsidRPr="0034789E" w14:paraId="289FD894" w14:textId="77777777" w:rsidTr="00DC6B79">
              <w:trPr>
                <w:trHeight w:val="416"/>
              </w:trPr>
              <w:tc>
                <w:tcPr>
                  <w:tcW w:w="7147" w:type="dxa"/>
                  <w:gridSpan w:val="2"/>
                  <w:tcBorders>
                    <w:top w:val="nil"/>
                    <w:left w:val="single" w:sz="8" w:space="0" w:color="auto"/>
                    <w:bottom w:val="single" w:sz="4" w:space="0" w:color="auto"/>
                    <w:right w:val="single" w:sz="8" w:space="0" w:color="auto"/>
                  </w:tcBorders>
                  <w:shd w:val="clear" w:color="auto" w:fill="B8CCE4" w:themeFill="accent1" w:themeFillTint="66"/>
                  <w:vAlign w:val="center"/>
                </w:tcPr>
                <w:p w14:paraId="75C1D89C" w14:textId="7B7E5A38" w:rsidR="00010E28" w:rsidRPr="0034789E" w:rsidRDefault="00002DD4" w:rsidP="00F1548A">
                  <w:pPr>
                    <w:framePr w:hSpace="141" w:wrap="around" w:hAnchor="margin" w:xAlign="center" w:y="825"/>
                    <w:rPr>
                      <w:rFonts w:ascii="Arial" w:hAnsi="Arial" w:cs="Arial"/>
                      <w:color w:val="000000" w:themeColor="text1"/>
                      <w:sz w:val="20"/>
                      <w:szCs w:val="20"/>
                    </w:rPr>
                  </w:pPr>
                  <w:r w:rsidRPr="0034789E">
                    <w:rPr>
                      <w:rFonts w:ascii="Arial" w:hAnsi="Arial" w:cs="Arial"/>
                      <w:b/>
                      <w:bCs/>
                      <w:color w:val="000000" w:themeColor="text1"/>
                      <w:sz w:val="20"/>
                      <w:szCs w:val="20"/>
                    </w:rPr>
                    <w:t>Intervention A 2.2: Climate Change knowledge disseminated to different governmental bodies</w:t>
                  </w:r>
                </w:p>
              </w:tc>
            </w:tr>
            <w:tr w:rsidR="0034789E" w:rsidRPr="0034789E" w14:paraId="347C6D0F" w14:textId="77777777" w:rsidTr="00DC6B79">
              <w:trPr>
                <w:trHeight w:val="416"/>
              </w:trPr>
              <w:tc>
                <w:tcPr>
                  <w:tcW w:w="7147" w:type="dxa"/>
                  <w:gridSpan w:val="2"/>
                  <w:tcBorders>
                    <w:top w:val="nil"/>
                    <w:left w:val="single" w:sz="8" w:space="0" w:color="auto"/>
                    <w:bottom w:val="single" w:sz="4" w:space="0" w:color="auto"/>
                    <w:right w:val="single" w:sz="8" w:space="0" w:color="auto"/>
                  </w:tcBorders>
                  <w:shd w:val="clear" w:color="auto" w:fill="DBE5F1" w:themeFill="accent1" w:themeFillTint="33"/>
                  <w:vAlign w:val="center"/>
                </w:tcPr>
                <w:p w14:paraId="17445BA4" w14:textId="7449428E" w:rsidR="00010E28" w:rsidRPr="0034789E" w:rsidRDefault="00002DD4" w:rsidP="00F1548A">
                  <w:pPr>
                    <w:framePr w:hSpace="141" w:wrap="around" w:hAnchor="margin" w:xAlign="center" w:y="825"/>
                    <w:rPr>
                      <w:rFonts w:ascii="Arial" w:hAnsi="Arial" w:cs="Arial"/>
                      <w:color w:val="000000" w:themeColor="text1"/>
                      <w:sz w:val="20"/>
                      <w:szCs w:val="20"/>
                    </w:rPr>
                  </w:pPr>
                  <w:r w:rsidRPr="0034789E">
                    <w:rPr>
                      <w:rFonts w:ascii="Arial" w:hAnsi="Arial" w:cs="Arial"/>
                      <w:b/>
                      <w:bCs/>
                      <w:iCs/>
                      <w:color w:val="000000" w:themeColor="text1"/>
                      <w:sz w:val="20"/>
                      <w:szCs w:val="20"/>
                    </w:rPr>
                    <w:t xml:space="preserve">Specific objective 1: Provide technical support for the implementation of the NCCRP </w:t>
                  </w:r>
                  <w:r w:rsidR="00CA0AC9">
                    <w:rPr>
                      <w:rFonts w:ascii="Arial" w:hAnsi="Arial" w:cs="Arial"/>
                      <w:b/>
                      <w:bCs/>
                      <w:iCs/>
                      <w:color w:val="000000" w:themeColor="text1"/>
                      <w:sz w:val="20"/>
                      <w:szCs w:val="20"/>
                    </w:rPr>
                    <w:t xml:space="preserve">Stakeholder Engagement and </w:t>
                  </w:r>
                  <w:proofErr w:type="gramStart"/>
                  <w:r w:rsidR="00CA0AC9">
                    <w:rPr>
                      <w:rFonts w:ascii="Arial" w:hAnsi="Arial" w:cs="Arial"/>
                      <w:b/>
                      <w:bCs/>
                      <w:iCs/>
                      <w:color w:val="000000" w:themeColor="text1"/>
                      <w:sz w:val="20"/>
                      <w:szCs w:val="20"/>
                    </w:rPr>
                    <w:t xml:space="preserve">influencing </w:t>
                  </w:r>
                  <w:r w:rsidRPr="0034789E">
                    <w:rPr>
                      <w:rFonts w:ascii="Arial" w:hAnsi="Arial" w:cs="Arial"/>
                      <w:b/>
                      <w:bCs/>
                      <w:iCs/>
                      <w:color w:val="000000" w:themeColor="text1"/>
                      <w:sz w:val="20"/>
                      <w:szCs w:val="20"/>
                    </w:rPr>
                    <w:t xml:space="preserve"> Plan</w:t>
                  </w:r>
                  <w:proofErr w:type="gramEnd"/>
                  <w:r w:rsidRPr="0034789E">
                    <w:rPr>
                      <w:rFonts w:ascii="Arial" w:hAnsi="Arial" w:cs="Arial"/>
                      <w:b/>
                      <w:bCs/>
                      <w:iCs/>
                      <w:color w:val="000000" w:themeColor="text1"/>
                      <w:sz w:val="20"/>
                      <w:szCs w:val="20"/>
                    </w:rPr>
                    <w:t xml:space="preserve"> in collaboration with the established Working Groups</w:t>
                  </w:r>
                </w:p>
              </w:tc>
            </w:tr>
            <w:tr w:rsidR="0034789E" w:rsidRPr="0034789E" w14:paraId="1011931B" w14:textId="77777777">
              <w:trPr>
                <w:trHeight w:val="416"/>
              </w:trPr>
              <w:tc>
                <w:tcPr>
                  <w:tcW w:w="7147" w:type="dxa"/>
                  <w:gridSpan w:val="2"/>
                  <w:tcBorders>
                    <w:top w:val="nil"/>
                    <w:left w:val="single" w:sz="8" w:space="0" w:color="auto"/>
                    <w:bottom w:val="single" w:sz="4" w:space="0" w:color="auto"/>
                    <w:right w:val="single" w:sz="8" w:space="0" w:color="auto"/>
                  </w:tcBorders>
                  <w:shd w:val="clear" w:color="auto" w:fill="E2EFD9"/>
                  <w:vAlign w:val="center"/>
                </w:tcPr>
                <w:p w14:paraId="12F304F3" w14:textId="3957FDE5" w:rsidR="00DC6B79" w:rsidRPr="0034789E" w:rsidRDefault="00DC6B79" w:rsidP="00F1548A">
                  <w:pPr>
                    <w:framePr w:hSpace="141" w:wrap="around" w:hAnchor="margin" w:xAlign="center" w:y="825"/>
                    <w:rPr>
                      <w:rFonts w:ascii="Arial" w:hAnsi="Arial" w:cs="Arial"/>
                      <w:b/>
                      <w:bCs/>
                      <w:color w:val="000000" w:themeColor="text1"/>
                      <w:sz w:val="20"/>
                      <w:szCs w:val="20"/>
                    </w:rPr>
                  </w:pPr>
                </w:p>
              </w:tc>
            </w:tr>
            <w:tr w:rsidR="0034789E" w:rsidRPr="0034789E" w14:paraId="0C18786A" w14:textId="77777777">
              <w:trPr>
                <w:trHeight w:val="416"/>
              </w:trPr>
              <w:tc>
                <w:tcPr>
                  <w:tcW w:w="3251" w:type="dxa"/>
                  <w:tcBorders>
                    <w:top w:val="nil"/>
                    <w:left w:val="single" w:sz="8" w:space="0" w:color="auto"/>
                    <w:bottom w:val="single" w:sz="4" w:space="0" w:color="auto"/>
                    <w:right w:val="single" w:sz="4" w:space="0" w:color="auto"/>
                  </w:tcBorders>
                  <w:shd w:val="clear" w:color="auto" w:fill="auto"/>
                  <w:vAlign w:val="center"/>
                </w:tcPr>
                <w:p w14:paraId="2470A10F" w14:textId="75930030" w:rsidR="00AF0163" w:rsidRPr="00002DD4" w:rsidRDefault="00002DD4" w:rsidP="00F1548A">
                  <w:pPr>
                    <w:framePr w:hSpace="141" w:wrap="around" w:hAnchor="margin" w:xAlign="center" w:y="825"/>
                    <w:rPr>
                      <w:rFonts w:ascii="Arial" w:hAnsi="Arial" w:cs="Arial"/>
                      <w:b/>
                      <w:bCs/>
                      <w:strike/>
                      <w:color w:val="000000" w:themeColor="text1"/>
                      <w:sz w:val="20"/>
                      <w:szCs w:val="20"/>
                    </w:rPr>
                  </w:pPr>
                  <w:r w:rsidRPr="00002DD4">
                    <w:rPr>
                      <w:rFonts w:ascii="Arial" w:hAnsi="Arial" w:cs="Arial"/>
                      <w:b/>
                      <w:iCs/>
                      <w:color w:val="000000" w:themeColor="text1"/>
                      <w:sz w:val="20"/>
                      <w:szCs w:val="20"/>
                    </w:rPr>
                    <w:t>2.2.1</w:t>
                  </w:r>
                  <w:r w:rsidR="003249F3">
                    <w:rPr>
                      <w:rFonts w:ascii="Arial" w:hAnsi="Arial" w:cs="Arial"/>
                      <w:b/>
                      <w:iCs/>
                      <w:color w:val="000000" w:themeColor="text1"/>
                      <w:sz w:val="20"/>
                      <w:szCs w:val="20"/>
                    </w:rPr>
                    <w:t>.1</w:t>
                  </w:r>
                  <w:r w:rsidRPr="00002DD4">
                    <w:rPr>
                      <w:rFonts w:ascii="Arial" w:hAnsi="Arial" w:cs="Arial"/>
                      <w:iCs/>
                      <w:color w:val="000000" w:themeColor="text1"/>
                      <w:sz w:val="20"/>
                      <w:szCs w:val="20"/>
                    </w:rPr>
                    <w:t xml:space="preserve"> </w:t>
                  </w:r>
                  <w:r w:rsidRPr="00002DD4">
                    <w:rPr>
                      <w:rFonts w:ascii="Arial" w:hAnsi="Arial" w:cs="Arial"/>
                      <w:sz w:val="20"/>
                      <w:szCs w:val="20"/>
                    </w:rPr>
                    <w:t>Provide</w:t>
                  </w:r>
                  <w:r w:rsidRPr="00002DD4">
                    <w:rPr>
                      <w:rFonts w:ascii="Arial" w:hAnsi="Arial" w:cs="Arial"/>
                      <w:color w:val="000000" w:themeColor="text1"/>
                      <w:sz w:val="20"/>
                      <w:szCs w:val="20"/>
                      <w:lang w:eastAsia="en-US"/>
                    </w:rPr>
                    <w:t xml:space="preserve"> technical support for the preparation of the Stakeholder Engagement and Influencing Plan.   </w:t>
                  </w:r>
                </w:p>
              </w:tc>
              <w:tc>
                <w:tcPr>
                  <w:tcW w:w="3896" w:type="dxa"/>
                  <w:tcBorders>
                    <w:top w:val="nil"/>
                    <w:left w:val="nil"/>
                    <w:bottom w:val="single" w:sz="4" w:space="0" w:color="auto"/>
                    <w:right w:val="single" w:sz="8" w:space="0" w:color="auto"/>
                  </w:tcBorders>
                  <w:shd w:val="clear" w:color="auto" w:fill="auto"/>
                  <w:vAlign w:val="center"/>
                </w:tcPr>
                <w:p w14:paraId="1A1A5083" w14:textId="77777777" w:rsidR="00CA0AC9" w:rsidRDefault="00CA0AC9" w:rsidP="00F1548A">
                  <w:pPr>
                    <w:framePr w:hSpace="141" w:wrap="around" w:hAnchor="margin" w:xAlign="center" w:y="825"/>
                    <w:rPr>
                      <w:rFonts w:ascii="Arial" w:hAnsi="Arial" w:cs="Arial"/>
                      <w:iCs/>
                      <w:color w:val="000000" w:themeColor="text1"/>
                      <w:sz w:val="20"/>
                      <w:szCs w:val="20"/>
                    </w:rPr>
                  </w:pPr>
                  <w:r>
                    <w:rPr>
                      <w:rFonts w:ascii="Arial" w:hAnsi="Arial" w:cs="Arial"/>
                      <w:color w:val="000000" w:themeColor="text1"/>
                      <w:sz w:val="20"/>
                      <w:szCs w:val="20"/>
                    </w:rPr>
                    <w:t>The objective is to define a stakeholder engagement plant and influencing plan destinated to relevant institutional stakeholders. It i</w:t>
                  </w:r>
                  <w:r w:rsidR="00607857" w:rsidRPr="0034789E">
                    <w:rPr>
                      <w:rFonts w:ascii="Arial" w:hAnsi="Arial" w:cs="Arial"/>
                      <w:color w:val="000000" w:themeColor="text1"/>
                      <w:sz w:val="20"/>
                      <w:szCs w:val="20"/>
                    </w:rPr>
                    <w:t>nclud</w:t>
                  </w:r>
                  <w:r>
                    <w:rPr>
                      <w:rFonts w:ascii="Arial" w:hAnsi="Arial" w:cs="Arial"/>
                      <w:color w:val="000000" w:themeColor="text1"/>
                      <w:sz w:val="20"/>
                      <w:szCs w:val="20"/>
                    </w:rPr>
                    <w:t>es an assessment of the knowledge of those stakeholders related to climate change,</w:t>
                  </w:r>
                  <w:r w:rsidR="00607857" w:rsidRPr="0034789E">
                    <w:rPr>
                      <w:rFonts w:ascii="Arial" w:hAnsi="Arial" w:cs="Arial"/>
                      <w:color w:val="000000" w:themeColor="text1"/>
                      <w:sz w:val="20"/>
                      <w:szCs w:val="20"/>
                    </w:rPr>
                    <w:t xml:space="preserve"> the</w:t>
                  </w:r>
                  <w:r w:rsidR="00607857" w:rsidRPr="0034789E">
                    <w:rPr>
                      <w:rFonts w:ascii="Arial" w:hAnsi="Arial" w:cs="Arial"/>
                      <w:iCs/>
                      <w:color w:val="000000" w:themeColor="text1"/>
                      <w:sz w:val="20"/>
                      <w:szCs w:val="20"/>
                    </w:rPr>
                    <w:t xml:space="preserve"> </w:t>
                  </w:r>
                  <w:r w:rsidR="00002DD4">
                    <w:rPr>
                      <w:rFonts w:ascii="Arial" w:hAnsi="Arial" w:cs="Arial"/>
                      <w:iCs/>
                      <w:color w:val="000000" w:themeColor="text1"/>
                      <w:sz w:val="20"/>
                      <w:szCs w:val="20"/>
                    </w:rPr>
                    <w:t>i</w:t>
                  </w:r>
                  <w:r w:rsidR="00607857" w:rsidRPr="0034789E">
                    <w:rPr>
                      <w:rFonts w:ascii="Arial" w:hAnsi="Arial" w:cs="Arial"/>
                      <w:iCs/>
                      <w:color w:val="000000" w:themeColor="text1"/>
                      <w:sz w:val="20"/>
                      <w:szCs w:val="20"/>
                    </w:rPr>
                    <w:t>dentification of key climate change-related advocacy issues</w:t>
                  </w:r>
                  <w:r w:rsidR="00002DD4">
                    <w:rPr>
                      <w:rFonts w:ascii="Arial" w:hAnsi="Arial" w:cs="Arial"/>
                      <w:iCs/>
                      <w:color w:val="000000" w:themeColor="text1"/>
                      <w:sz w:val="20"/>
                      <w:szCs w:val="20"/>
                    </w:rPr>
                    <w:t>, the identification of key government stakeholders and the development of an implementation plan.</w:t>
                  </w:r>
                </w:p>
                <w:p w14:paraId="09E40820" w14:textId="63D2FE11" w:rsidR="00AF0163" w:rsidRPr="00002DD4" w:rsidRDefault="00CA0AC9" w:rsidP="00F1548A">
                  <w:pPr>
                    <w:framePr w:hSpace="141" w:wrap="around" w:hAnchor="margin" w:xAlign="center" w:y="825"/>
                    <w:rPr>
                      <w:rFonts w:ascii="Arial" w:hAnsi="Arial" w:cs="Arial"/>
                      <w:iCs/>
                      <w:color w:val="000000" w:themeColor="text1"/>
                      <w:sz w:val="20"/>
                      <w:szCs w:val="20"/>
                    </w:rPr>
                  </w:pPr>
                  <w:r>
                    <w:rPr>
                      <w:rFonts w:ascii="Arial" w:hAnsi="Arial" w:cs="Arial"/>
                      <w:iCs/>
                      <w:color w:val="000000" w:themeColor="text1"/>
                      <w:sz w:val="20"/>
                      <w:szCs w:val="20"/>
                    </w:rPr>
                    <w:t>A</w:t>
                  </w:r>
                  <w:r>
                    <w:rPr>
                      <w:rFonts w:ascii="Arial" w:hAnsi="Arial" w:cs="Arial"/>
                      <w:iCs/>
                      <w:color w:val="000000" w:themeColor="text1"/>
                      <w:sz w:val="20"/>
                      <w:szCs w:val="20"/>
                    </w:rPr>
                    <w:t>t the beginning of the mission</w:t>
                  </w:r>
                  <w:r>
                    <w:rPr>
                      <w:rFonts w:ascii="Arial" w:hAnsi="Arial" w:cs="Arial"/>
                      <w:iCs/>
                      <w:color w:val="000000" w:themeColor="text1"/>
                      <w:sz w:val="20"/>
                      <w:szCs w:val="20"/>
                    </w:rPr>
                    <w:t>, it will be defined if the implementation plan would only cover the project duration or if it would be a long-term plan to cover the period after the end of the project.</w:t>
                  </w:r>
                </w:p>
              </w:tc>
            </w:tr>
            <w:tr w:rsidR="0034789E" w:rsidRPr="0034789E" w14:paraId="5546202A" w14:textId="77777777" w:rsidTr="007F71EE">
              <w:trPr>
                <w:trHeight w:val="416"/>
              </w:trPr>
              <w:tc>
                <w:tcPr>
                  <w:tcW w:w="7147" w:type="dxa"/>
                  <w:gridSpan w:val="2"/>
                  <w:tcBorders>
                    <w:top w:val="nil"/>
                    <w:left w:val="single" w:sz="8" w:space="0" w:color="auto"/>
                    <w:bottom w:val="single" w:sz="4" w:space="0" w:color="auto"/>
                    <w:right w:val="single" w:sz="8" w:space="0" w:color="auto"/>
                  </w:tcBorders>
                  <w:shd w:val="clear" w:color="auto" w:fill="auto"/>
                  <w:vAlign w:val="center"/>
                </w:tcPr>
                <w:p w14:paraId="272BC58B" w14:textId="76CBDD32" w:rsidR="000E5ADD" w:rsidRPr="0034789E" w:rsidRDefault="0076506A" w:rsidP="00F1548A">
                  <w:pPr>
                    <w:framePr w:hSpace="141" w:wrap="around" w:hAnchor="margin" w:xAlign="center" w:y="825"/>
                    <w:rPr>
                      <w:rFonts w:ascii="Arial" w:hAnsi="Arial" w:cs="Arial"/>
                      <w:color w:val="000000" w:themeColor="text1"/>
                      <w:sz w:val="20"/>
                      <w:szCs w:val="20"/>
                    </w:rPr>
                  </w:pPr>
                  <w:r w:rsidRPr="0034789E">
                    <w:rPr>
                      <w:rFonts w:ascii="Arial" w:hAnsi="Arial" w:cs="Arial"/>
                      <w:color w:val="000000" w:themeColor="text1"/>
                      <w:sz w:val="20"/>
                      <w:szCs w:val="20"/>
                    </w:rPr>
                    <w:t xml:space="preserve">The </w:t>
                  </w:r>
                  <w:r w:rsidR="00B139DE" w:rsidRPr="0034789E">
                    <w:rPr>
                      <w:rFonts w:ascii="Arial" w:hAnsi="Arial" w:cs="Arial"/>
                      <w:color w:val="000000" w:themeColor="text1"/>
                      <w:sz w:val="20"/>
                      <w:szCs w:val="20"/>
                    </w:rPr>
                    <w:t xml:space="preserve">total </w:t>
                  </w:r>
                  <w:r w:rsidRPr="0034789E">
                    <w:rPr>
                      <w:rFonts w:ascii="Arial" w:hAnsi="Arial" w:cs="Arial"/>
                      <w:color w:val="000000" w:themeColor="text1"/>
                      <w:sz w:val="20"/>
                      <w:szCs w:val="20"/>
                    </w:rPr>
                    <w:t xml:space="preserve">duration </w:t>
                  </w:r>
                  <w:r w:rsidR="00B139DE" w:rsidRPr="0034789E">
                    <w:rPr>
                      <w:rFonts w:ascii="Arial" w:hAnsi="Arial" w:cs="Arial"/>
                      <w:color w:val="000000" w:themeColor="text1"/>
                      <w:sz w:val="20"/>
                      <w:szCs w:val="20"/>
                    </w:rPr>
                    <w:t xml:space="preserve">of this segment of the Mission is estimated at </w:t>
                  </w:r>
                  <w:r w:rsidR="00CA0AC9">
                    <w:rPr>
                      <w:rFonts w:ascii="Arial" w:hAnsi="Arial" w:cs="Arial"/>
                      <w:color w:val="000000" w:themeColor="text1"/>
                      <w:sz w:val="20"/>
                      <w:szCs w:val="20"/>
                    </w:rPr>
                    <w:t>20</w:t>
                  </w:r>
                  <w:r w:rsidRPr="0034789E">
                    <w:rPr>
                      <w:rFonts w:ascii="Arial" w:hAnsi="Arial" w:cs="Arial"/>
                      <w:color w:val="000000" w:themeColor="text1"/>
                      <w:sz w:val="20"/>
                      <w:szCs w:val="20"/>
                    </w:rPr>
                    <w:t xml:space="preserve"> Working Days</w:t>
                  </w:r>
                  <w:r w:rsidR="00002DD4">
                    <w:rPr>
                      <w:rFonts w:ascii="Arial" w:hAnsi="Arial" w:cs="Arial"/>
                      <w:color w:val="000000" w:themeColor="text1"/>
                      <w:sz w:val="20"/>
                      <w:szCs w:val="20"/>
                    </w:rPr>
                    <w:t xml:space="preserve"> during the first month of the assignment, which is estimated to be February 2024.</w:t>
                  </w:r>
                </w:p>
              </w:tc>
            </w:tr>
            <w:tr w:rsidR="0034789E" w:rsidRPr="0034789E" w14:paraId="299AD314" w14:textId="77777777" w:rsidTr="00DC6B79">
              <w:trPr>
                <w:trHeight w:val="416"/>
              </w:trPr>
              <w:tc>
                <w:tcPr>
                  <w:tcW w:w="7147" w:type="dxa"/>
                  <w:gridSpan w:val="2"/>
                  <w:tcBorders>
                    <w:top w:val="nil"/>
                    <w:left w:val="single" w:sz="8" w:space="0" w:color="auto"/>
                    <w:bottom w:val="single" w:sz="4" w:space="0" w:color="auto"/>
                    <w:right w:val="single" w:sz="8" w:space="0" w:color="auto"/>
                  </w:tcBorders>
                  <w:shd w:val="clear" w:color="auto" w:fill="DBE5F1" w:themeFill="accent1" w:themeFillTint="33"/>
                  <w:vAlign w:val="center"/>
                </w:tcPr>
                <w:p w14:paraId="23D47BB7" w14:textId="1FF8FFF9" w:rsidR="00DC6B79" w:rsidRPr="0034789E" w:rsidRDefault="00002DD4" w:rsidP="00F1548A">
                  <w:pPr>
                    <w:framePr w:hSpace="141" w:wrap="around" w:hAnchor="margin" w:xAlign="center" w:y="825"/>
                    <w:rPr>
                      <w:rFonts w:ascii="Arial" w:hAnsi="Arial" w:cs="Arial"/>
                      <w:color w:val="000000" w:themeColor="text1"/>
                      <w:sz w:val="20"/>
                      <w:szCs w:val="20"/>
                    </w:rPr>
                  </w:pPr>
                  <w:r>
                    <w:rPr>
                      <w:rFonts w:ascii="Arial" w:hAnsi="Arial" w:cs="Arial"/>
                      <w:b/>
                      <w:bCs/>
                      <w:color w:val="000000" w:themeColor="text1"/>
                      <w:sz w:val="20"/>
                      <w:szCs w:val="20"/>
                    </w:rPr>
                    <w:lastRenderedPageBreak/>
                    <w:t xml:space="preserve">Specific Objective 2: </w:t>
                  </w:r>
                  <w:r>
                    <w:t xml:space="preserve"> </w:t>
                  </w:r>
                  <w:r w:rsidRPr="00002DD4">
                    <w:rPr>
                      <w:rFonts w:ascii="Arial" w:hAnsi="Arial" w:cs="Arial"/>
                      <w:b/>
                      <w:bCs/>
                      <w:color w:val="000000" w:themeColor="text1"/>
                      <w:sz w:val="20"/>
                      <w:szCs w:val="20"/>
                    </w:rPr>
                    <w:t>Provide technical support for the planning and the implementation of the Awareness Raising Workshop to Enhance Action on Climate Change.</w:t>
                  </w:r>
                </w:p>
              </w:tc>
            </w:tr>
            <w:tr w:rsidR="0034789E" w:rsidRPr="0034789E" w14:paraId="4F7DEDF2" w14:textId="77777777" w:rsidTr="00BA5FE1">
              <w:trPr>
                <w:trHeight w:val="416"/>
              </w:trPr>
              <w:tc>
                <w:tcPr>
                  <w:tcW w:w="3251" w:type="dxa"/>
                  <w:tcBorders>
                    <w:top w:val="nil"/>
                    <w:left w:val="single" w:sz="8" w:space="0" w:color="auto"/>
                    <w:bottom w:val="single" w:sz="4" w:space="0" w:color="auto"/>
                    <w:right w:val="single" w:sz="4" w:space="0" w:color="auto"/>
                  </w:tcBorders>
                  <w:shd w:val="clear" w:color="auto" w:fill="auto"/>
                  <w:vAlign w:val="center"/>
                </w:tcPr>
                <w:p w14:paraId="21D0243F" w14:textId="451BE407" w:rsidR="00AF0163" w:rsidRPr="0034789E" w:rsidRDefault="00607857" w:rsidP="00F1548A">
                  <w:pPr>
                    <w:framePr w:hSpace="141" w:wrap="around" w:hAnchor="margin" w:xAlign="center" w:y="825"/>
                    <w:rPr>
                      <w:rFonts w:ascii="Arial" w:hAnsi="Arial" w:cs="Arial"/>
                      <w:iCs/>
                      <w:color w:val="000000" w:themeColor="text1"/>
                      <w:sz w:val="20"/>
                      <w:szCs w:val="20"/>
                    </w:rPr>
                  </w:pPr>
                  <w:r w:rsidRPr="0034789E">
                    <w:rPr>
                      <w:rFonts w:ascii="Arial" w:hAnsi="Arial" w:cs="Arial"/>
                      <w:b/>
                      <w:iCs/>
                      <w:color w:val="000000" w:themeColor="text1"/>
                      <w:sz w:val="20"/>
                      <w:szCs w:val="20"/>
                    </w:rPr>
                    <w:t>2.</w:t>
                  </w:r>
                  <w:r w:rsidR="00002DD4">
                    <w:rPr>
                      <w:rFonts w:ascii="Arial" w:hAnsi="Arial" w:cs="Arial"/>
                      <w:b/>
                      <w:iCs/>
                      <w:color w:val="000000" w:themeColor="text1"/>
                      <w:sz w:val="20"/>
                      <w:szCs w:val="20"/>
                    </w:rPr>
                    <w:t>2</w:t>
                  </w:r>
                  <w:r w:rsidRPr="0034789E">
                    <w:rPr>
                      <w:rFonts w:ascii="Arial" w:hAnsi="Arial" w:cs="Arial"/>
                      <w:b/>
                      <w:iCs/>
                      <w:color w:val="000000" w:themeColor="text1"/>
                      <w:sz w:val="20"/>
                      <w:szCs w:val="20"/>
                    </w:rPr>
                    <w:t>.</w:t>
                  </w:r>
                  <w:r w:rsidR="003249F3" w:rsidRPr="003249F3">
                    <w:rPr>
                      <w:rFonts w:ascii="Arial" w:hAnsi="Arial" w:cs="Arial"/>
                      <w:b/>
                      <w:bCs/>
                      <w:iCs/>
                      <w:color w:val="000000" w:themeColor="text1"/>
                      <w:sz w:val="20"/>
                      <w:szCs w:val="20"/>
                    </w:rPr>
                    <w:t>2.1</w:t>
                  </w:r>
                  <w:r w:rsidR="003249F3">
                    <w:rPr>
                      <w:rFonts w:ascii="Arial" w:hAnsi="Arial" w:cs="Arial"/>
                      <w:iCs/>
                      <w:color w:val="000000" w:themeColor="text1"/>
                      <w:sz w:val="20"/>
                      <w:szCs w:val="20"/>
                    </w:rPr>
                    <w:t xml:space="preserve"> </w:t>
                  </w:r>
                  <w:r w:rsidR="00002DD4">
                    <w:rPr>
                      <w:rFonts w:ascii="Arial" w:hAnsi="Arial" w:cs="Arial"/>
                      <w:color w:val="000000" w:themeColor="text1"/>
                      <w:sz w:val="20"/>
                      <w:szCs w:val="20"/>
                      <w:lang w:eastAsia="en-US"/>
                    </w:rPr>
                    <w:t xml:space="preserve">Assist in the planning of the  </w:t>
                  </w:r>
                  <w:r w:rsidR="00002DD4">
                    <w:t xml:space="preserve"> </w:t>
                  </w:r>
                  <w:r w:rsidR="00002DD4" w:rsidRPr="00002DD4">
                    <w:rPr>
                      <w:rFonts w:ascii="Arial" w:hAnsi="Arial" w:cs="Arial"/>
                      <w:color w:val="000000" w:themeColor="text1"/>
                      <w:sz w:val="20"/>
                      <w:szCs w:val="20"/>
                      <w:lang w:eastAsia="en-US"/>
                    </w:rPr>
                    <w:t>Awareness Raising Workshop to Enhance Action on Climate Change.</w:t>
                  </w:r>
                </w:p>
              </w:tc>
              <w:tc>
                <w:tcPr>
                  <w:tcW w:w="3896" w:type="dxa"/>
                  <w:tcBorders>
                    <w:top w:val="nil"/>
                    <w:left w:val="nil"/>
                    <w:bottom w:val="single" w:sz="4" w:space="0" w:color="auto"/>
                    <w:right w:val="single" w:sz="8" w:space="0" w:color="auto"/>
                  </w:tcBorders>
                  <w:shd w:val="clear" w:color="auto" w:fill="auto"/>
                  <w:vAlign w:val="center"/>
                </w:tcPr>
                <w:p w14:paraId="490B3F08" w14:textId="0FCCB2E1" w:rsidR="00AF0163" w:rsidRPr="0034789E" w:rsidRDefault="00002DD4" w:rsidP="00F1548A">
                  <w:pPr>
                    <w:framePr w:hSpace="141" w:wrap="around" w:hAnchor="margin" w:xAlign="center" w:y="825"/>
                    <w:rPr>
                      <w:rFonts w:ascii="Arial" w:hAnsi="Arial" w:cs="Arial"/>
                      <w:color w:val="000000" w:themeColor="text1"/>
                      <w:sz w:val="20"/>
                      <w:szCs w:val="20"/>
                    </w:rPr>
                  </w:pPr>
                  <w:r>
                    <w:rPr>
                      <w:rFonts w:ascii="Arial" w:hAnsi="Arial" w:cs="Arial"/>
                      <w:iCs/>
                      <w:color w:val="000000" w:themeColor="text1"/>
                      <w:sz w:val="20"/>
                      <w:szCs w:val="20"/>
                    </w:rPr>
                    <w:t>Tasks include selecting the advocacy issues</w:t>
                  </w:r>
                  <w:r w:rsidR="00CA0AC9">
                    <w:rPr>
                      <w:rFonts w:ascii="Arial" w:hAnsi="Arial" w:cs="Arial"/>
                      <w:iCs/>
                      <w:color w:val="000000" w:themeColor="text1"/>
                      <w:sz w:val="20"/>
                      <w:szCs w:val="20"/>
                    </w:rPr>
                    <w:t xml:space="preserve"> that</w:t>
                  </w:r>
                  <w:r>
                    <w:rPr>
                      <w:rFonts w:ascii="Arial" w:hAnsi="Arial" w:cs="Arial"/>
                      <w:iCs/>
                      <w:color w:val="000000" w:themeColor="text1"/>
                      <w:sz w:val="20"/>
                      <w:szCs w:val="20"/>
                    </w:rPr>
                    <w:t xml:space="preserve"> the Awareness Raising Workshop will address, identifying workshop participants,</w:t>
                  </w:r>
                  <w:r w:rsidR="0024729C">
                    <w:rPr>
                      <w:rFonts w:ascii="Arial" w:hAnsi="Arial" w:cs="Arial"/>
                      <w:iCs/>
                      <w:color w:val="000000" w:themeColor="text1"/>
                      <w:sz w:val="20"/>
                      <w:szCs w:val="20"/>
                    </w:rPr>
                    <w:t xml:space="preserve"> writing a concept note to present the workshop as per EU standards, work on the budgeting of the work with the admin team</w:t>
                  </w:r>
                  <w:r w:rsidR="003249F3">
                    <w:rPr>
                      <w:rFonts w:ascii="Arial" w:hAnsi="Arial" w:cs="Arial"/>
                      <w:iCs/>
                      <w:color w:val="000000" w:themeColor="text1"/>
                      <w:sz w:val="20"/>
                      <w:szCs w:val="20"/>
                    </w:rPr>
                    <w:t xml:space="preserve"> and </w:t>
                  </w:r>
                  <w:r>
                    <w:rPr>
                      <w:rFonts w:ascii="Arial" w:hAnsi="Arial" w:cs="Arial"/>
                      <w:iCs/>
                      <w:color w:val="000000" w:themeColor="text1"/>
                      <w:sz w:val="20"/>
                      <w:szCs w:val="20"/>
                    </w:rPr>
                    <w:t>preparing advocacy materials with the assistance of NKE 2.7 graphic designe</w:t>
                  </w:r>
                  <w:r w:rsidR="003249F3">
                    <w:rPr>
                      <w:rFonts w:ascii="Arial" w:hAnsi="Arial" w:cs="Arial"/>
                      <w:iCs/>
                      <w:color w:val="000000" w:themeColor="text1"/>
                      <w:sz w:val="20"/>
                      <w:szCs w:val="20"/>
                    </w:rPr>
                    <w:t xml:space="preserve">r. </w:t>
                  </w:r>
                </w:p>
              </w:tc>
            </w:tr>
            <w:tr w:rsidR="0034789E" w:rsidRPr="0034789E" w14:paraId="06359D78" w14:textId="77777777" w:rsidTr="00BA5FE1">
              <w:trPr>
                <w:trHeight w:val="416"/>
              </w:trPr>
              <w:tc>
                <w:tcPr>
                  <w:tcW w:w="3251" w:type="dxa"/>
                  <w:tcBorders>
                    <w:top w:val="single" w:sz="4" w:space="0" w:color="auto"/>
                    <w:left w:val="single" w:sz="8" w:space="0" w:color="auto"/>
                    <w:bottom w:val="single" w:sz="4" w:space="0" w:color="auto"/>
                    <w:right w:val="single" w:sz="4" w:space="0" w:color="auto"/>
                  </w:tcBorders>
                  <w:shd w:val="clear" w:color="auto" w:fill="auto"/>
                  <w:vAlign w:val="center"/>
                </w:tcPr>
                <w:p w14:paraId="2D1E472A" w14:textId="3C0690AD" w:rsidR="00AF0163" w:rsidRPr="0034789E" w:rsidRDefault="003249F3" w:rsidP="00F1548A">
                  <w:pPr>
                    <w:framePr w:hSpace="141" w:wrap="around" w:hAnchor="margin" w:xAlign="center" w:y="825"/>
                    <w:rPr>
                      <w:rFonts w:ascii="Arial" w:hAnsi="Arial" w:cs="Arial"/>
                      <w:iCs/>
                      <w:color w:val="000000" w:themeColor="text1"/>
                      <w:sz w:val="20"/>
                      <w:szCs w:val="20"/>
                    </w:rPr>
                  </w:pPr>
                  <w:r>
                    <w:rPr>
                      <w:rFonts w:ascii="Arial" w:hAnsi="Arial" w:cs="Arial"/>
                      <w:b/>
                      <w:iCs/>
                      <w:color w:val="000000" w:themeColor="text1"/>
                      <w:sz w:val="20"/>
                      <w:szCs w:val="20"/>
                    </w:rPr>
                    <w:t>2.2.2.2</w:t>
                  </w:r>
                  <w:r w:rsidR="00607857" w:rsidRPr="0034789E">
                    <w:rPr>
                      <w:rFonts w:ascii="Arial" w:hAnsi="Arial" w:cs="Arial"/>
                      <w:iCs/>
                      <w:color w:val="000000" w:themeColor="text1"/>
                      <w:sz w:val="20"/>
                      <w:szCs w:val="20"/>
                    </w:rPr>
                    <w:t xml:space="preserve"> </w:t>
                  </w:r>
                  <w:r w:rsidR="00EA6E07" w:rsidRPr="00EA6E07">
                    <w:rPr>
                      <w:rFonts w:ascii="Arial" w:hAnsi="Arial" w:cs="Arial"/>
                      <w:color w:val="000000" w:themeColor="text1"/>
                      <w:sz w:val="20"/>
                      <w:szCs w:val="20"/>
                      <w:lang w:eastAsia="en-US"/>
                    </w:rPr>
                    <w:t xml:space="preserve">Facilitate and Lead the </w:t>
                  </w:r>
                  <w:r w:rsidR="00EA6E07" w:rsidRPr="00EA6E07">
                    <w:rPr>
                      <w:rFonts w:ascii="Arial" w:hAnsi="Arial" w:cs="Arial"/>
                      <w:sz w:val="20"/>
                      <w:szCs w:val="20"/>
                    </w:rPr>
                    <w:t>Awareness</w:t>
                  </w:r>
                  <w:r w:rsidR="00EA6E07" w:rsidRPr="00EA6E07">
                    <w:rPr>
                      <w:rFonts w:ascii="Arial" w:hAnsi="Arial" w:cs="Arial"/>
                      <w:color w:val="000000" w:themeColor="text1"/>
                      <w:sz w:val="20"/>
                      <w:szCs w:val="20"/>
                      <w:lang w:eastAsia="en-US"/>
                    </w:rPr>
                    <w:t xml:space="preserve"> Raising Workshop to Enhance Action on Climate Change.</w:t>
                  </w:r>
                </w:p>
              </w:tc>
              <w:tc>
                <w:tcPr>
                  <w:tcW w:w="3896" w:type="dxa"/>
                  <w:tcBorders>
                    <w:top w:val="single" w:sz="4" w:space="0" w:color="auto"/>
                    <w:left w:val="nil"/>
                    <w:bottom w:val="single" w:sz="4" w:space="0" w:color="auto"/>
                    <w:right w:val="single" w:sz="8" w:space="0" w:color="auto"/>
                  </w:tcBorders>
                  <w:shd w:val="clear" w:color="auto" w:fill="auto"/>
                  <w:vAlign w:val="center"/>
                </w:tcPr>
                <w:p w14:paraId="7D9CDF76" w14:textId="055F3B83" w:rsidR="00AF0163" w:rsidRPr="0034789E" w:rsidRDefault="00EA6E07" w:rsidP="00F1548A">
                  <w:pPr>
                    <w:framePr w:hSpace="141" w:wrap="around" w:hAnchor="margin" w:xAlign="center" w:y="825"/>
                    <w:rPr>
                      <w:rFonts w:ascii="Arial" w:hAnsi="Arial" w:cs="Arial"/>
                      <w:color w:val="000000" w:themeColor="text1"/>
                      <w:sz w:val="20"/>
                      <w:szCs w:val="20"/>
                    </w:rPr>
                  </w:pPr>
                  <w:r>
                    <w:rPr>
                      <w:rFonts w:ascii="Arial" w:hAnsi="Arial" w:cs="Arial"/>
                      <w:color w:val="000000" w:themeColor="text1"/>
                      <w:sz w:val="20"/>
                      <w:szCs w:val="20"/>
                    </w:rPr>
                    <w:t xml:space="preserve">Based on the planning and materials prepared, the expert is expected to conduct the workshop on the selected key advocacy issues. </w:t>
                  </w:r>
                </w:p>
              </w:tc>
            </w:tr>
            <w:tr w:rsidR="00EA6E07" w:rsidRPr="0034789E" w14:paraId="61B0E0A7" w14:textId="77777777" w:rsidTr="00BA5FE1">
              <w:trPr>
                <w:trHeight w:val="416"/>
              </w:trPr>
              <w:tc>
                <w:tcPr>
                  <w:tcW w:w="3251" w:type="dxa"/>
                  <w:tcBorders>
                    <w:top w:val="single" w:sz="4" w:space="0" w:color="auto"/>
                    <w:left w:val="single" w:sz="8" w:space="0" w:color="auto"/>
                    <w:bottom w:val="single" w:sz="4" w:space="0" w:color="auto"/>
                    <w:right w:val="single" w:sz="4" w:space="0" w:color="auto"/>
                  </w:tcBorders>
                  <w:shd w:val="clear" w:color="auto" w:fill="auto"/>
                  <w:vAlign w:val="center"/>
                </w:tcPr>
                <w:p w14:paraId="675B760E" w14:textId="1681F39A" w:rsidR="00EA6E07" w:rsidRPr="00EA6E07" w:rsidRDefault="00EA6E07" w:rsidP="00F1548A">
                  <w:pPr>
                    <w:framePr w:hSpace="141" w:wrap="around" w:hAnchor="margin" w:xAlign="center" w:y="825"/>
                    <w:rPr>
                      <w:rFonts w:ascii="Arial" w:hAnsi="Arial" w:cs="Arial"/>
                      <w:bCs/>
                      <w:iCs/>
                      <w:color w:val="000000" w:themeColor="text1"/>
                      <w:sz w:val="20"/>
                      <w:szCs w:val="20"/>
                    </w:rPr>
                  </w:pPr>
                  <w:r>
                    <w:rPr>
                      <w:rFonts w:ascii="Arial" w:hAnsi="Arial" w:cs="Arial"/>
                      <w:b/>
                      <w:iCs/>
                      <w:color w:val="000000" w:themeColor="text1"/>
                      <w:sz w:val="20"/>
                      <w:szCs w:val="20"/>
                    </w:rPr>
                    <w:t xml:space="preserve">2.2.2.3 </w:t>
                  </w:r>
                  <w:r>
                    <w:rPr>
                      <w:rFonts w:ascii="Arial" w:hAnsi="Arial" w:cs="Arial"/>
                      <w:bCs/>
                      <w:iCs/>
                      <w:color w:val="000000" w:themeColor="text1"/>
                      <w:sz w:val="20"/>
                      <w:szCs w:val="20"/>
                    </w:rPr>
                    <w:t xml:space="preserve">Compile a Report on the Advocacy Workshop </w:t>
                  </w:r>
                </w:p>
              </w:tc>
              <w:tc>
                <w:tcPr>
                  <w:tcW w:w="3896" w:type="dxa"/>
                  <w:tcBorders>
                    <w:top w:val="single" w:sz="4" w:space="0" w:color="auto"/>
                    <w:left w:val="nil"/>
                    <w:bottom w:val="single" w:sz="4" w:space="0" w:color="auto"/>
                    <w:right w:val="single" w:sz="8" w:space="0" w:color="auto"/>
                  </w:tcBorders>
                  <w:shd w:val="clear" w:color="auto" w:fill="auto"/>
                  <w:vAlign w:val="center"/>
                </w:tcPr>
                <w:p w14:paraId="3ACCE66E" w14:textId="1F80A4B8" w:rsidR="00EA6E07" w:rsidRDefault="00EA6E07" w:rsidP="00F1548A">
                  <w:pPr>
                    <w:framePr w:hSpace="141" w:wrap="around" w:hAnchor="margin" w:xAlign="center" w:y="825"/>
                    <w:rPr>
                      <w:rFonts w:ascii="Arial" w:hAnsi="Arial" w:cs="Arial"/>
                      <w:color w:val="000000" w:themeColor="text1"/>
                      <w:sz w:val="20"/>
                      <w:szCs w:val="20"/>
                    </w:rPr>
                  </w:pPr>
                  <w:r>
                    <w:rPr>
                      <w:rFonts w:ascii="Arial" w:hAnsi="Arial" w:cs="Arial"/>
                      <w:color w:val="000000" w:themeColor="text1"/>
                      <w:sz w:val="20"/>
                      <w:szCs w:val="20"/>
                    </w:rPr>
                    <w:t xml:space="preserve">The report should highlight feedback received on the workshop, track its impact on stakeholder climate change knowledge levels </w:t>
                  </w:r>
                  <w:r w:rsidR="00482E1E">
                    <w:rPr>
                      <w:rFonts w:ascii="Arial" w:hAnsi="Arial" w:cs="Arial"/>
                      <w:color w:val="000000" w:themeColor="text1"/>
                      <w:sz w:val="20"/>
                      <w:szCs w:val="20"/>
                    </w:rPr>
                    <w:t xml:space="preserve">through questionnaires, bottlenecks faced in the communication of the advocacy points, and suggestions for future advocacy activities. </w:t>
                  </w:r>
                </w:p>
              </w:tc>
            </w:tr>
            <w:tr w:rsidR="00EA6E07" w:rsidRPr="0034789E" w14:paraId="49D6ABD0" w14:textId="77777777" w:rsidTr="00482E1E">
              <w:trPr>
                <w:trHeight w:val="291"/>
              </w:trPr>
              <w:tc>
                <w:tcPr>
                  <w:tcW w:w="7147"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754742B2" w14:textId="114B1A6E" w:rsidR="00EA6E07" w:rsidRDefault="00EA6E07" w:rsidP="00F1548A">
                  <w:pPr>
                    <w:framePr w:hSpace="141" w:wrap="around" w:hAnchor="margin" w:xAlign="center" w:y="825"/>
                    <w:rPr>
                      <w:rFonts w:ascii="Arial" w:hAnsi="Arial" w:cs="Arial"/>
                      <w:color w:val="000000" w:themeColor="text1"/>
                      <w:sz w:val="20"/>
                      <w:szCs w:val="20"/>
                    </w:rPr>
                  </w:pPr>
                  <w:r>
                    <w:rPr>
                      <w:rFonts w:ascii="Arial" w:hAnsi="Arial" w:cs="Arial"/>
                      <w:color w:val="000000" w:themeColor="text1"/>
                      <w:sz w:val="20"/>
                      <w:szCs w:val="20"/>
                    </w:rPr>
                    <w:t>Th</w:t>
                  </w:r>
                  <w:r w:rsidR="00482E1E">
                    <w:rPr>
                      <w:rFonts w:ascii="Arial" w:hAnsi="Arial" w:cs="Arial"/>
                      <w:color w:val="000000" w:themeColor="text1"/>
                      <w:sz w:val="20"/>
                      <w:szCs w:val="20"/>
                    </w:rPr>
                    <w:t>is portion of the mission is split into 3 parts. The first part is estimated at 10 working days, the second part at 3 working days and the second at 5 working days.  The working days will be taking place over the course of 2 months</w:t>
                  </w:r>
                  <w:r w:rsidR="00A535CA">
                    <w:rPr>
                      <w:rFonts w:ascii="Arial" w:hAnsi="Arial" w:cs="Arial"/>
                      <w:color w:val="000000" w:themeColor="text1"/>
                      <w:sz w:val="20"/>
                      <w:szCs w:val="20"/>
                    </w:rPr>
                    <w:t xml:space="preserve"> (</w:t>
                  </w:r>
                  <w:r w:rsidR="00BD53AE">
                    <w:rPr>
                      <w:rFonts w:ascii="Arial" w:hAnsi="Arial" w:cs="Arial"/>
                      <w:color w:val="000000" w:themeColor="text1"/>
                      <w:sz w:val="20"/>
                      <w:szCs w:val="20"/>
                    </w:rPr>
                    <w:t>April</w:t>
                  </w:r>
                  <w:r w:rsidR="00A535CA">
                    <w:rPr>
                      <w:rFonts w:ascii="Arial" w:hAnsi="Arial" w:cs="Arial"/>
                      <w:color w:val="000000" w:themeColor="text1"/>
                      <w:sz w:val="20"/>
                      <w:szCs w:val="20"/>
                    </w:rPr>
                    <w:t xml:space="preserve"> and </w:t>
                  </w:r>
                  <w:r w:rsidR="00BD53AE">
                    <w:rPr>
                      <w:rFonts w:ascii="Arial" w:hAnsi="Arial" w:cs="Arial"/>
                      <w:color w:val="000000" w:themeColor="text1"/>
                      <w:sz w:val="20"/>
                      <w:szCs w:val="20"/>
                    </w:rPr>
                    <w:t>May</w:t>
                  </w:r>
                  <w:r w:rsidR="00A535CA">
                    <w:rPr>
                      <w:rFonts w:ascii="Arial" w:hAnsi="Arial" w:cs="Arial"/>
                      <w:color w:val="000000" w:themeColor="text1"/>
                      <w:sz w:val="20"/>
                      <w:szCs w:val="20"/>
                    </w:rPr>
                    <w:t xml:space="preserve"> 2024 </w:t>
                  </w:r>
                  <w:r w:rsidR="00CA0AC9">
                    <w:rPr>
                      <w:rFonts w:ascii="Arial" w:hAnsi="Arial" w:cs="Arial"/>
                      <w:color w:val="000000" w:themeColor="text1"/>
                      <w:sz w:val="20"/>
                      <w:szCs w:val="20"/>
                    </w:rPr>
                    <w:t>tentatively</w:t>
                  </w:r>
                  <w:r w:rsidR="00A535CA">
                    <w:rPr>
                      <w:rFonts w:ascii="Arial" w:hAnsi="Arial" w:cs="Arial"/>
                      <w:color w:val="000000" w:themeColor="text1"/>
                      <w:sz w:val="20"/>
                      <w:szCs w:val="20"/>
                    </w:rPr>
                    <w:t>)</w:t>
                  </w:r>
                  <w:r w:rsidR="00482E1E">
                    <w:rPr>
                      <w:rFonts w:ascii="Arial" w:hAnsi="Arial" w:cs="Arial"/>
                      <w:color w:val="000000" w:themeColor="text1"/>
                      <w:sz w:val="20"/>
                      <w:szCs w:val="20"/>
                    </w:rPr>
                    <w:t>.</w:t>
                  </w:r>
                </w:p>
              </w:tc>
            </w:tr>
          </w:tbl>
          <w:p w14:paraId="294892EC" w14:textId="7729C3F1" w:rsidR="00482E1E" w:rsidRPr="0034789E" w:rsidRDefault="00482E1E" w:rsidP="00482E1E">
            <w:pPr>
              <w:spacing w:after="120"/>
              <w:jc w:val="both"/>
              <w:rPr>
                <w:rFonts w:ascii="Arial" w:hAnsi="Arial" w:cs="Arial"/>
                <w:color w:val="000000" w:themeColor="text1"/>
                <w:sz w:val="20"/>
                <w:szCs w:val="20"/>
              </w:rPr>
            </w:pPr>
          </w:p>
        </w:tc>
      </w:tr>
      <w:tr w:rsidR="0034789E" w:rsidRPr="0034789E" w14:paraId="55925E64" w14:textId="77777777" w:rsidTr="00482E1E">
        <w:trPr>
          <w:gridAfter w:val="1"/>
          <w:wAfter w:w="29" w:type="dxa"/>
        </w:trPr>
        <w:tc>
          <w:tcPr>
            <w:tcW w:w="2518" w:type="dxa"/>
            <w:shd w:val="clear" w:color="auto" w:fill="F2F2F2"/>
            <w:tcMar>
              <w:top w:w="0" w:type="dxa"/>
              <w:left w:w="108" w:type="dxa"/>
              <w:bottom w:w="0" w:type="dxa"/>
              <w:right w:w="108" w:type="dxa"/>
            </w:tcMar>
            <w:vAlign w:val="center"/>
          </w:tcPr>
          <w:p w14:paraId="37749508" w14:textId="77777777" w:rsidR="00010E28" w:rsidRPr="0034789E" w:rsidRDefault="00570105" w:rsidP="00010E28">
            <w:pPr>
              <w:pStyle w:val="Corpsdetexte"/>
              <w:rPr>
                <w:rFonts w:ascii="Arial" w:hAnsi="Arial" w:cs="Arial"/>
                <w:b/>
                <w:bCs/>
                <w:color w:val="000000" w:themeColor="text1"/>
              </w:rPr>
            </w:pPr>
            <w:r w:rsidRPr="0034789E">
              <w:rPr>
                <w:rFonts w:ascii="Arial" w:hAnsi="Arial" w:cs="Arial"/>
                <w:b/>
                <w:color w:val="000000" w:themeColor="text1"/>
              </w:rPr>
              <w:lastRenderedPageBreak/>
              <w:t>Expected Outcomes and Deliverable(s)</w:t>
            </w:r>
          </w:p>
        </w:tc>
        <w:tc>
          <w:tcPr>
            <w:tcW w:w="7938" w:type="dxa"/>
            <w:shd w:val="clear" w:color="auto" w:fill="FFFFFF"/>
            <w:tcMar>
              <w:top w:w="0" w:type="dxa"/>
              <w:left w:w="108" w:type="dxa"/>
              <w:bottom w:w="0" w:type="dxa"/>
              <w:right w:w="108" w:type="dxa"/>
            </w:tcMar>
            <w:vAlign w:val="center"/>
          </w:tcPr>
          <w:p w14:paraId="0E861758" w14:textId="77777777" w:rsidR="00010E28" w:rsidRPr="0034789E" w:rsidRDefault="00570105" w:rsidP="00010E28">
            <w:pPr>
              <w:pStyle w:val="Standard"/>
              <w:spacing w:after="120" w:line="240" w:lineRule="auto"/>
              <w:jc w:val="both"/>
              <w:rPr>
                <w:rFonts w:ascii="Arial" w:hAnsi="Arial" w:cs="Arial"/>
                <w:color w:val="000000" w:themeColor="text1"/>
                <w:sz w:val="20"/>
                <w:szCs w:val="20"/>
                <w:lang w:val="en-GB"/>
              </w:rPr>
            </w:pPr>
            <w:r w:rsidRPr="0034789E">
              <w:rPr>
                <w:rFonts w:ascii="Arial" w:hAnsi="Arial" w:cs="Arial"/>
                <w:color w:val="000000" w:themeColor="text1"/>
                <w:sz w:val="20"/>
                <w:szCs w:val="20"/>
                <w:lang w:val="en-GB"/>
              </w:rPr>
              <w:t>The expected outcomes are as follows:</w:t>
            </w:r>
          </w:p>
          <w:p w14:paraId="608E6DCD" w14:textId="7133BADC" w:rsidR="00010E28" w:rsidRPr="0034789E" w:rsidRDefault="003D5A18" w:rsidP="00723AF5">
            <w:pPr>
              <w:numPr>
                <w:ilvl w:val="0"/>
                <w:numId w:val="17"/>
              </w:numPr>
              <w:ind w:left="357" w:hanging="357"/>
              <w:jc w:val="both"/>
              <w:rPr>
                <w:rFonts w:ascii="Arial" w:hAnsi="Arial" w:cs="Arial"/>
                <w:iCs/>
                <w:color w:val="000000" w:themeColor="text1"/>
                <w:sz w:val="20"/>
                <w:szCs w:val="20"/>
              </w:rPr>
            </w:pPr>
            <w:r w:rsidRPr="0034789E">
              <w:rPr>
                <w:rFonts w:ascii="Arial" w:hAnsi="Arial" w:cs="Arial"/>
                <w:b/>
                <w:iCs/>
                <w:color w:val="000000" w:themeColor="text1"/>
                <w:sz w:val="20"/>
                <w:szCs w:val="20"/>
              </w:rPr>
              <w:t>Result 1</w:t>
            </w:r>
            <w:r w:rsidR="00570105" w:rsidRPr="0034789E">
              <w:rPr>
                <w:rFonts w:ascii="Arial" w:hAnsi="Arial" w:cs="Arial"/>
                <w:b/>
                <w:iCs/>
                <w:color w:val="000000" w:themeColor="text1"/>
                <w:sz w:val="20"/>
                <w:szCs w:val="20"/>
              </w:rPr>
              <w:t>:</w:t>
            </w:r>
            <w:r w:rsidR="00570105" w:rsidRPr="0034789E">
              <w:rPr>
                <w:rFonts w:ascii="Arial" w:hAnsi="Arial" w:cs="Arial"/>
                <w:iCs/>
                <w:color w:val="000000" w:themeColor="text1"/>
                <w:sz w:val="20"/>
                <w:szCs w:val="20"/>
              </w:rPr>
              <w:t xml:space="preserve"> </w:t>
            </w:r>
            <w:r w:rsidR="008B4856">
              <w:rPr>
                <w:rFonts w:ascii="Arial" w:hAnsi="Arial" w:cs="Arial"/>
                <w:iCs/>
                <w:color w:val="000000" w:themeColor="text1"/>
                <w:sz w:val="20"/>
                <w:szCs w:val="20"/>
              </w:rPr>
              <w:t>A Stakeholder Engagement and Influencing Plan is developed that</w:t>
            </w:r>
            <w:r w:rsidR="0015008A">
              <w:rPr>
                <w:rFonts w:ascii="Arial" w:hAnsi="Arial" w:cs="Arial"/>
                <w:iCs/>
                <w:color w:val="000000" w:themeColor="text1"/>
                <w:sz w:val="20"/>
                <w:szCs w:val="20"/>
              </w:rPr>
              <w:t xml:space="preserve"> identifies key climate change advocacy issues, maps key government stakeholders and details methods and advocacy tools to </w:t>
            </w:r>
            <w:bookmarkStart w:id="0" w:name="_Hlk33610657"/>
            <w:r w:rsidR="0015008A">
              <w:rPr>
                <w:rFonts w:ascii="Arial" w:hAnsi="Arial" w:cs="Arial"/>
                <w:iCs/>
                <w:color w:val="000000" w:themeColor="text1"/>
                <w:sz w:val="20"/>
                <w:szCs w:val="20"/>
              </w:rPr>
              <w:t>influence their policy decisions</w:t>
            </w:r>
            <w:r w:rsidR="00CA0AC9">
              <w:rPr>
                <w:rFonts w:ascii="Arial" w:hAnsi="Arial" w:cs="Arial"/>
                <w:iCs/>
                <w:color w:val="000000" w:themeColor="text1"/>
                <w:sz w:val="20"/>
                <w:szCs w:val="20"/>
              </w:rPr>
              <w:t xml:space="preserve"> as well as an implementation </w:t>
            </w:r>
            <w:proofErr w:type="gramStart"/>
            <w:r w:rsidR="00CA0AC9">
              <w:rPr>
                <w:rFonts w:ascii="Arial" w:hAnsi="Arial" w:cs="Arial"/>
                <w:iCs/>
                <w:color w:val="000000" w:themeColor="text1"/>
                <w:sz w:val="20"/>
                <w:szCs w:val="20"/>
              </w:rPr>
              <w:t>plan</w:t>
            </w:r>
            <w:proofErr w:type="gramEnd"/>
          </w:p>
          <w:p w14:paraId="531741B7" w14:textId="264790B4" w:rsidR="00186343" w:rsidRPr="0034789E" w:rsidRDefault="003D5A18" w:rsidP="00723AF5">
            <w:pPr>
              <w:numPr>
                <w:ilvl w:val="0"/>
                <w:numId w:val="17"/>
              </w:numPr>
              <w:ind w:left="357" w:hanging="357"/>
              <w:jc w:val="both"/>
              <w:rPr>
                <w:rFonts w:ascii="Arial" w:hAnsi="Arial" w:cs="Arial"/>
                <w:iCs/>
                <w:color w:val="000000" w:themeColor="text1"/>
                <w:sz w:val="20"/>
                <w:szCs w:val="20"/>
              </w:rPr>
            </w:pPr>
            <w:r w:rsidRPr="0034789E">
              <w:rPr>
                <w:rFonts w:ascii="Arial" w:hAnsi="Arial" w:cs="Arial"/>
                <w:b/>
                <w:iCs/>
                <w:color w:val="000000" w:themeColor="text1"/>
                <w:sz w:val="20"/>
                <w:szCs w:val="20"/>
              </w:rPr>
              <w:t>Result 2</w:t>
            </w:r>
            <w:r w:rsidR="00570105" w:rsidRPr="0034789E">
              <w:rPr>
                <w:rFonts w:ascii="Arial" w:hAnsi="Arial" w:cs="Arial"/>
                <w:b/>
                <w:iCs/>
                <w:color w:val="000000" w:themeColor="text1"/>
                <w:sz w:val="20"/>
                <w:szCs w:val="20"/>
              </w:rPr>
              <w:t>:</w:t>
            </w:r>
            <w:r w:rsidR="00570105" w:rsidRPr="0034789E">
              <w:rPr>
                <w:rFonts w:ascii="Arial" w:hAnsi="Arial" w:cs="Arial"/>
                <w:iCs/>
                <w:color w:val="000000" w:themeColor="text1"/>
                <w:sz w:val="20"/>
                <w:szCs w:val="20"/>
              </w:rPr>
              <w:t xml:space="preserve"> </w:t>
            </w:r>
            <w:bookmarkEnd w:id="0"/>
            <w:r w:rsidR="0015008A">
              <w:t xml:space="preserve"> </w:t>
            </w:r>
            <w:r w:rsidR="0015008A">
              <w:rPr>
                <w:rFonts w:ascii="Arial" w:hAnsi="Arial" w:cs="Arial"/>
                <w:iCs/>
                <w:color w:val="000000" w:themeColor="text1"/>
                <w:sz w:val="20"/>
                <w:szCs w:val="20"/>
              </w:rPr>
              <w:t xml:space="preserve">An </w:t>
            </w:r>
            <w:r w:rsidR="0015008A" w:rsidRPr="0015008A">
              <w:rPr>
                <w:rFonts w:ascii="Arial" w:hAnsi="Arial" w:cs="Arial"/>
                <w:iCs/>
                <w:color w:val="000000" w:themeColor="text1"/>
                <w:sz w:val="20"/>
                <w:szCs w:val="20"/>
              </w:rPr>
              <w:t>Awareness Raising Workshop to Enhance Action on Climate Change</w:t>
            </w:r>
            <w:r w:rsidR="0015008A">
              <w:rPr>
                <w:rFonts w:ascii="Arial" w:hAnsi="Arial" w:cs="Arial"/>
                <w:iCs/>
                <w:color w:val="000000" w:themeColor="text1"/>
                <w:sz w:val="20"/>
                <w:szCs w:val="20"/>
              </w:rPr>
              <w:t xml:space="preserve"> is organized amongst government stakeholders, leading to increased government initiatives tackling climate change. </w:t>
            </w:r>
          </w:p>
          <w:p w14:paraId="5AED4BFE" w14:textId="77777777" w:rsidR="00010E28" w:rsidRPr="0034789E" w:rsidRDefault="00010E28" w:rsidP="00010E28">
            <w:pPr>
              <w:pStyle w:val="Paragraphedeliste"/>
              <w:spacing w:line="259" w:lineRule="auto"/>
              <w:ind w:left="0"/>
              <w:contextualSpacing w:val="0"/>
              <w:jc w:val="both"/>
              <w:rPr>
                <w:rFonts w:ascii="Arial" w:hAnsi="Arial" w:cs="Arial"/>
                <w:b/>
                <w:bCs/>
                <w:color w:val="000000" w:themeColor="text1"/>
                <w:sz w:val="20"/>
              </w:rPr>
            </w:pPr>
          </w:p>
          <w:p w14:paraId="5C8940CA" w14:textId="77777777" w:rsidR="00010E28" w:rsidRPr="0034789E" w:rsidRDefault="00570105" w:rsidP="00010E28">
            <w:pPr>
              <w:pStyle w:val="Paragraphedeliste"/>
              <w:spacing w:after="160" w:line="259" w:lineRule="auto"/>
              <w:ind w:left="0"/>
              <w:contextualSpacing w:val="0"/>
              <w:jc w:val="both"/>
              <w:rPr>
                <w:rFonts w:ascii="Arial" w:hAnsi="Arial" w:cs="Arial"/>
                <w:iCs/>
                <w:color w:val="000000" w:themeColor="text1"/>
                <w:sz w:val="20"/>
              </w:rPr>
            </w:pPr>
            <w:r w:rsidRPr="0034789E">
              <w:rPr>
                <w:rFonts w:ascii="Arial" w:hAnsi="Arial" w:cs="Arial"/>
                <w:iCs/>
                <w:color w:val="000000" w:themeColor="text1"/>
                <w:sz w:val="20"/>
              </w:rPr>
              <w:t xml:space="preserve">The Mission deliverables are the following: </w:t>
            </w:r>
          </w:p>
          <w:p w14:paraId="1E13B13E" w14:textId="414D488A" w:rsidR="00800F15" w:rsidRPr="0034789E" w:rsidRDefault="00570105" w:rsidP="00723AF5">
            <w:pPr>
              <w:numPr>
                <w:ilvl w:val="0"/>
                <w:numId w:val="17"/>
              </w:numPr>
              <w:ind w:left="357" w:hanging="357"/>
              <w:jc w:val="both"/>
              <w:rPr>
                <w:rFonts w:ascii="Arial" w:hAnsi="Arial" w:cs="Arial"/>
                <w:color w:val="000000" w:themeColor="text1"/>
                <w:sz w:val="20"/>
                <w:szCs w:val="20"/>
              </w:rPr>
            </w:pPr>
            <w:r w:rsidRPr="0015008A">
              <w:rPr>
                <w:rFonts w:ascii="Arial" w:hAnsi="Arial" w:cs="Arial"/>
                <w:b/>
                <w:bCs/>
                <w:color w:val="000000" w:themeColor="text1"/>
                <w:sz w:val="20"/>
                <w:szCs w:val="20"/>
              </w:rPr>
              <w:t>Delive</w:t>
            </w:r>
            <w:r w:rsidR="00A24F52" w:rsidRPr="0015008A">
              <w:rPr>
                <w:rFonts w:ascii="Arial" w:hAnsi="Arial" w:cs="Arial"/>
                <w:b/>
                <w:bCs/>
                <w:color w:val="000000" w:themeColor="text1"/>
                <w:sz w:val="20"/>
                <w:szCs w:val="20"/>
              </w:rPr>
              <w:t xml:space="preserve">rable </w:t>
            </w:r>
            <w:r w:rsidR="003D5A18" w:rsidRPr="0015008A">
              <w:rPr>
                <w:rFonts w:ascii="Arial" w:hAnsi="Arial" w:cs="Arial"/>
                <w:b/>
                <w:bCs/>
                <w:color w:val="000000" w:themeColor="text1"/>
                <w:sz w:val="20"/>
                <w:szCs w:val="20"/>
              </w:rPr>
              <w:t>1</w:t>
            </w:r>
            <w:r w:rsidRPr="0015008A">
              <w:rPr>
                <w:rFonts w:ascii="Arial" w:hAnsi="Arial" w:cs="Arial"/>
                <w:b/>
                <w:bCs/>
                <w:color w:val="000000" w:themeColor="text1"/>
                <w:sz w:val="20"/>
                <w:szCs w:val="20"/>
              </w:rPr>
              <w:t>:</w:t>
            </w:r>
            <w:r w:rsidRPr="0034789E">
              <w:rPr>
                <w:rFonts w:ascii="Arial" w:hAnsi="Arial" w:cs="Arial"/>
                <w:color w:val="000000" w:themeColor="text1"/>
                <w:sz w:val="20"/>
                <w:szCs w:val="20"/>
              </w:rPr>
              <w:t xml:space="preserve"> </w:t>
            </w:r>
            <w:r w:rsidR="0015008A">
              <w:rPr>
                <w:rFonts w:ascii="Arial" w:hAnsi="Arial" w:cs="Arial"/>
                <w:iCs/>
                <w:color w:val="000000" w:themeColor="text1"/>
                <w:sz w:val="20"/>
                <w:szCs w:val="20"/>
              </w:rPr>
              <w:t xml:space="preserve">Stakeholder Engagement and Influencing Plan identifying key climate change advocacy issues, listing key government stakeholders, and describing targeted advocacy approaches (Result 1). </w:t>
            </w:r>
            <w:r w:rsidRPr="0034789E">
              <w:rPr>
                <w:rFonts w:ascii="Arial" w:hAnsi="Arial" w:cs="Arial"/>
                <w:iCs/>
                <w:color w:val="000000" w:themeColor="text1"/>
                <w:sz w:val="20"/>
                <w:szCs w:val="20"/>
              </w:rPr>
              <w:t xml:space="preserve"> </w:t>
            </w:r>
          </w:p>
          <w:p w14:paraId="748362F9" w14:textId="627D4149" w:rsidR="00BC53FA" w:rsidRPr="0034789E" w:rsidRDefault="003D5A18" w:rsidP="00723AF5">
            <w:pPr>
              <w:numPr>
                <w:ilvl w:val="0"/>
                <w:numId w:val="17"/>
              </w:numPr>
              <w:ind w:left="357" w:hanging="357"/>
              <w:jc w:val="both"/>
              <w:rPr>
                <w:rFonts w:ascii="Arial" w:hAnsi="Arial" w:cs="Arial"/>
                <w:color w:val="000000" w:themeColor="text1"/>
                <w:sz w:val="20"/>
                <w:szCs w:val="20"/>
              </w:rPr>
            </w:pPr>
            <w:r w:rsidRPr="0015008A">
              <w:rPr>
                <w:rFonts w:ascii="Arial" w:hAnsi="Arial" w:cs="Arial"/>
                <w:b/>
                <w:bCs/>
                <w:color w:val="000000" w:themeColor="text1"/>
                <w:sz w:val="20"/>
                <w:szCs w:val="20"/>
              </w:rPr>
              <w:t>Deliverable 2</w:t>
            </w:r>
            <w:r w:rsidR="00570105" w:rsidRPr="0015008A">
              <w:rPr>
                <w:rFonts w:ascii="Arial" w:hAnsi="Arial" w:cs="Arial"/>
                <w:b/>
                <w:bCs/>
                <w:color w:val="000000" w:themeColor="text1"/>
                <w:sz w:val="20"/>
                <w:szCs w:val="20"/>
              </w:rPr>
              <w:t>:</w:t>
            </w:r>
            <w:r w:rsidR="00570105" w:rsidRPr="0034789E">
              <w:rPr>
                <w:rFonts w:ascii="Arial" w:hAnsi="Arial" w:cs="Arial"/>
                <w:color w:val="000000" w:themeColor="text1"/>
                <w:sz w:val="20"/>
                <w:szCs w:val="20"/>
              </w:rPr>
              <w:t xml:space="preserve"> </w:t>
            </w:r>
            <w:r w:rsidR="00121C0D" w:rsidRPr="0034789E">
              <w:rPr>
                <w:rFonts w:ascii="Arial" w:hAnsi="Arial" w:cs="Arial"/>
                <w:iCs/>
                <w:color w:val="000000" w:themeColor="text1"/>
                <w:sz w:val="20"/>
                <w:szCs w:val="20"/>
              </w:rPr>
              <w:t xml:space="preserve"> </w:t>
            </w:r>
            <w:r w:rsidR="0015008A">
              <w:rPr>
                <w:rFonts w:ascii="Arial" w:hAnsi="Arial" w:cs="Arial"/>
                <w:iCs/>
                <w:color w:val="000000" w:themeColor="text1"/>
                <w:sz w:val="20"/>
                <w:szCs w:val="20"/>
              </w:rPr>
              <w:t xml:space="preserve">Advocacy materials to be utilized in the </w:t>
            </w:r>
            <w:r w:rsidR="0015008A" w:rsidRPr="0015008A">
              <w:rPr>
                <w:rFonts w:ascii="Arial" w:hAnsi="Arial" w:cs="Arial"/>
                <w:color w:val="000000" w:themeColor="text1"/>
                <w:sz w:val="20"/>
                <w:szCs w:val="20"/>
              </w:rPr>
              <w:t>Awareness Raising Workshop to Enhance Action on Climate Change</w:t>
            </w:r>
            <w:r w:rsidR="0015008A">
              <w:rPr>
                <w:rFonts w:ascii="Arial" w:hAnsi="Arial" w:cs="Arial"/>
                <w:color w:val="000000" w:themeColor="text1"/>
                <w:sz w:val="20"/>
                <w:szCs w:val="20"/>
              </w:rPr>
              <w:t xml:space="preserve"> (including presentations, videos, posters, feedback questionnaires etc) (Result 2</w:t>
            </w:r>
            <w:proofErr w:type="gramStart"/>
            <w:r w:rsidR="0015008A">
              <w:rPr>
                <w:rFonts w:ascii="Arial" w:hAnsi="Arial" w:cs="Arial"/>
                <w:color w:val="000000" w:themeColor="text1"/>
                <w:sz w:val="20"/>
                <w:szCs w:val="20"/>
              </w:rPr>
              <w:t>) ;</w:t>
            </w:r>
            <w:proofErr w:type="gramEnd"/>
          </w:p>
          <w:p w14:paraId="6B0C652D" w14:textId="51651DE2" w:rsidR="00010E28" w:rsidRPr="008E114B" w:rsidRDefault="003D5A18" w:rsidP="008E114B">
            <w:pPr>
              <w:numPr>
                <w:ilvl w:val="0"/>
                <w:numId w:val="17"/>
              </w:numPr>
              <w:ind w:left="357" w:hanging="357"/>
              <w:jc w:val="both"/>
              <w:rPr>
                <w:rFonts w:ascii="Arial" w:hAnsi="Arial" w:cs="Arial"/>
                <w:color w:val="000000" w:themeColor="text1"/>
                <w:sz w:val="20"/>
                <w:szCs w:val="20"/>
              </w:rPr>
            </w:pPr>
            <w:r w:rsidRPr="0015008A">
              <w:rPr>
                <w:rFonts w:ascii="Arial" w:hAnsi="Arial" w:cs="Arial"/>
                <w:b/>
                <w:bCs/>
                <w:color w:val="000000" w:themeColor="text1"/>
                <w:sz w:val="20"/>
                <w:szCs w:val="20"/>
              </w:rPr>
              <w:t>Deliverable 3</w:t>
            </w:r>
            <w:r w:rsidR="00570105" w:rsidRPr="0015008A">
              <w:rPr>
                <w:rFonts w:ascii="Arial" w:hAnsi="Arial" w:cs="Arial"/>
                <w:b/>
                <w:bCs/>
                <w:color w:val="000000" w:themeColor="text1"/>
                <w:sz w:val="20"/>
                <w:szCs w:val="20"/>
              </w:rPr>
              <w:t>:</w:t>
            </w:r>
            <w:r w:rsidR="00570105" w:rsidRPr="0034789E">
              <w:rPr>
                <w:rFonts w:ascii="Arial" w:hAnsi="Arial" w:cs="Arial"/>
                <w:color w:val="000000" w:themeColor="text1"/>
                <w:sz w:val="20"/>
                <w:szCs w:val="20"/>
              </w:rPr>
              <w:t xml:space="preserve"> </w:t>
            </w:r>
            <w:r w:rsidR="008E114B" w:rsidRPr="0015008A">
              <w:rPr>
                <w:rFonts w:ascii="Arial" w:hAnsi="Arial" w:cs="Arial"/>
                <w:color w:val="000000" w:themeColor="text1"/>
                <w:sz w:val="20"/>
                <w:szCs w:val="20"/>
              </w:rPr>
              <w:t xml:space="preserve"> </w:t>
            </w:r>
            <w:r w:rsidR="008E114B">
              <w:rPr>
                <w:rFonts w:ascii="Arial" w:hAnsi="Arial" w:cs="Arial"/>
                <w:color w:val="000000" w:themeColor="text1"/>
                <w:sz w:val="20"/>
                <w:szCs w:val="20"/>
              </w:rPr>
              <w:t xml:space="preserve">Report on the </w:t>
            </w:r>
            <w:r w:rsidR="008E114B" w:rsidRPr="0015008A">
              <w:rPr>
                <w:rFonts w:ascii="Arial" w:hAnsi="Arial" w:cs="Arial"/>
                <w:color w:val="000000" w:themeColor="text1"/>
                <w:sz w:val="20"/>
                <w:szCs w:val="20"/>
              </w:rPr>
              <w:t>Awareness Raising Workshop to Enhance Action on Climate Change</w:t>
            </w:r>
            <w:r w:rsidR="008E114B">
              <w:rPr>
                <w:rFonts w:ascii="Arial" w:hAnsi="Arial" w:cs="Arial"/>
                <w:color w:val="000000" w:themeColor="text1"/>
                <w:sz w:val="20"/>
                <w:szCs w:val="20"/>
              </w:rPr>
              <w:t xml:space="preserve"> tracking the influence the workshop had in raising knowledge levels, challenges faced in its facilitation, proposals for future advocacy events, and proposed amendments to the Stakeholder Engagement and Influencing Plan </w:t>
            </w:r>
            <w:r w:rsidR="00BA5FE1" w:rsidRPr="0034789E">
              <w:rPr>
                <w:rFonts w:ascii="Arial" w:hAnsi="Arial" w:cs="Arial"/>
                <w:color w:val="000000" w:themeColor="text1"/>
                <w:sz w:val="20"/>
                <w:szCs w:val="20"/>
              </w:rPr>
              <w:t>(R</w:t>
            </w:r>
            <w:r w:rsidR="009F6167" w:rsidRPr="0034789E">
              <w:rPr>
                <w:rFonts w:ascii="Arial" w:hAnsi="Arial" w:cs="Arial"/>
                <w:color w:val="000000" w:themeColor="text1"/>
                <w:sz w:val="20"/>
                <w:szCs w:val="20"/>
              </w:rPr>
              <w:t xml:space="preserve">esult </w:t>
            </w:r>
            <w:r w:rsidR="008E114B">
              <w:rPr>
                <w:rFonts w:ascii="Arial" w:hAnsi="Arial" w:cs="Arial"/>
                <w:color w:val="000000" w:themeColor="text1"/>
                <w:sz w:val="20"/>
                <w:szCs w:val="20"/>
              </w:rPr>
              <w:t>1 and 2</w:t>
            </w:r>
            <w:r w:rsidR="00570105" w:rsidRPr="0034789E">
              <w:rPr>
                <w:rFonts w:ascii="Arial" w:hAnsi="Arial" w:cs="Arial"/>
                <w:color w:val="000000" w:themeColor="text1"/>
                <w:sz w:val="20"/>
                <w:szCs w:val="20"/>
              </w:rPr>
              <w:t>)</w:t>
            </w:r>
            <w:r w:rsidR="008E114B">
              <w:rPr>
                <w:rFonts w:ascii="Arial" w:hAnsi="Arial" w:cs="Arial"/>
                <w:color w:val="000000" w:themeColor="text1"/>
                <w:sz w:val="20"/>
                <w:szCs w:val="20"/>
              </w:rPr>
              <w:t xml:space="preserve">. </w:t>
            </w:r>
          </w:p>
        </w:tc>
      </w:tr>
      <w:tr w:rsidR="0034789E" w:rsidRPr="0034789E" w14:paraId="1BC74C6C" w14:textId="77777777" w:rsidTr="00482E1E">
        <w:trPr>
          <w:gridAfter w:val="1"/>
          <w:wAfter w:w="29" w:type="dxa"/>
          <w:trHeight w:val="1728"/>
        </w:trPr>
        <w:tc>
          <w:tcPr>
            <w:tcW w:w="2518" w:type="dxa"/>
            <w:shd w:val="clear" w:color="auto" w:fill="F2F2F2"/>
            <w:tcMar>
              <w:top w:w="0" w:type="dxa"/>
              <w:left w:w="108" w:type="dxa"/>
              <w:bottom w:w="0" w:type="dxa"/>
              <w:right w:w="108" w:type="dxa"/>
            </w:tcMar>
            <w:vAlign w:val="center"/>
          </w:tcPr>
          <w:p w14:paraId="6B3C03A8" w14:textId="77777777" w:rsidR="00010E28" w:rsidRPr="0034789E" w:rsidRDefault="00570105" w:rsidP="00010E28">
            <w:pPr>
              <w:pStyle w:val="Corpsdetexte"/>
              <w:rPr>
                <w:rFonts w:ascii="Arial" w:hAnsi="Arial" w:cs="Arial"/>
                <w:b/>
                <w:bCs/>
                <w:color w:val="000000" w:themeColor="text1"/>
              </w:rPr>
            </w:pPr>
            <w:r w:rsidRPr="0034789E">
              <w:rPr>
                <w:rFonts w:ascii="Arial" w:hAnsi="Arial" w:cs="Arial"/>
                <w:b/>
                <w:color w:val="000000" w:themeColor="text1"/>
              </w:rPr>
              <w:t>Date of Submission of Deliverable(s)</w:t>
            </w:r>
          </w:p>
        </w:tc>
        <w:tc>
          <w:tcPr>
            <w:tcW w:w="7938" w:type="dxa"/>
            <w:shd w:val="clear" w:color="auto" w:fill="FFFFFF"/>
            <w:tcMar>
              <w:top w:w="0" w:type="dxa"/>
              <w:left w:w="108" w:type="dxa"/>
              <w:bottom w:w="0" w:type="dxa"/>
              <w:right w:w="108" w:type="dxa"/>
            </w:tcMar>
            <w:vAlign w:val="center"/>
          </w:tcPr>
          <w:p w14:paraId="7865425B" w14:textId="77777777" w:rsidR="00010E28" w:rsidRPr="0034789E" w:rsidRDefault="00570105" w:rsidP="00010E28">
            <w:pPr>
              <w:spacing w:after="120"/>
              <w:jc w:val="both"/>
              <w:rPr>
                <w:rFonts w:ascii="Arial" w:hAnsi="Arial" w:cs="Arial"/>
                <w:color w:val="000000" w:themeColor="text1"/>
                <w:sz w:val="20"/>
                <w:szCs w:val="20"/>
              </w:rPr>
            </w:pPr>
            <w:r w:rsidRPr="0034789E">
              <w:rPr>
                <w:rFonts w:ascii="Arial" w:hAnsi="Arial" w:cs="Arial"/>
                <w:color w:val="000000" w:themeColor="text1"/>
                <w:sz w:val="20"/>
                <w:szCs w:val="20"/>
              </w:rPr>
              <w:t>The deadline dates of the submission of deliverables to the Team Leader are as follows:</w:t>
            </w:r>
          </w:p>
          <w:p w14:paraId="65064F5A" w14:textId="240290B4" w:rsidR="008F36B5" w:rsidRPr="0034789E" w:rsidRDefault="00570105" w:rsidP="00723AF5">
            <w:pPr>
              <w:numPr>
                <w:ilvl w:val="0"/>
                <w:numId w:val="17"/>
              </w:numPr>
              <w:ind w:left="357" w:hanging="357"/>
              <w:jc w:val="both"/>
              <w:rPr>
                <w:rFonts w:ascii="Arial" w:hAnsi="Arial" w:cs="Arial"/>
                <w:bCs/>
                <w:color w:val="000000" w:themeColor="text1"/>
                <w:sz w:val="20"/>
                <w:szCs w:val="20"/>
              </w:rPr>
            </w:pPr>
            <w:r w:rsidRPr="0034789E">
              <w:rPr>
                <w:rFonts w:ascii="Arial" w:hAnsi="Arial" w:cs="Arial"/>
                <w:bCs/>
                <w:color w:val="000000" w:themeColor="text1"/>
                <w:sz w:val="20"/>
                <w:szCs w:val="20"/>
              </w:rPr>
              <w:t xml:space="preserve">Deliverable 1: </w:t>
            </w:r>
            <w:r w:rsidR="008E114B">
              <w:rPr>
                <w:rFonts w:ascii="Arial" w:hAnsi="Arial" w:cs="Arial"/>
                <w:bCs/>
                <w:color w:val="000000" w:themeColor="text1"/>
                <w:sz w:val="20"/>
                <w:szCs w:val="20"/>
              </w:rPr>
              <w:t>0</w:t>
            </w:r>
            <w:r w:rsidR="00CA0AC9">
              <w:rPr>
                <w:rFonts w:ascii="Arial" w:hAnsi="Arial" w:cs="Arial"/>
                <w:bCs/>
                <w:color w:val="000000" w:themeColor="text1"/>
                <w:sz w:val="20"/>
                <w:szCs w:val="20"/>
              </w:rPr>
              <w:t>3</w:t>
            </w:r>
            <w:r w:rsidR="00FA4A61" w:rsidRPr="0034789E">
              <w:rPr>
                <w:rFonts w:ascii="Arial" w:hAnsi="Arial" w:cs="Arial"/>
                <w:bCs/>
                <w:color w:val="000000" w:themeColor="text1"/>
                <w:sz w:val="20"/>
                <w:szCs w:val="20"/>
              </w:rPr>
              <w:t>/202</w:t>
            </w:r>
            <w:r w:rsidR="008E114B">
              <w:rPr>
                <w:rFonts w:ascii="Arial" w:hAnsi="Arial" w:cs="Arial"/>
                <w:bCs/>
                <w:color w:val="000000" w:themeColor="text1"/>
                <w:sz w:val="20"/>
                <w:szCs w:val="20"/>
              </w:rPr>
              <w:t>4</w:t>
            </w:r>
          </w:p>
          <w:p w14:paraId="3E1F29E7" w14:textId="79B15CF1" w:rsidR="00010E28" w:rsidRPr="0034789E" w:rsidRDefault="00570105" w:rsidP="00723AF5">
            <w:pPr>
              <w:numPr>
                <w:ilvl w:val="0"/>
                <w:numId w:val="17"/>
              </w:numPr>
              <w:ind w:left="357" w:hanging="357"/>
              <w:jc w:val="both"/>
              <w:rPr>
                <w:rFonts w:ascii="Arial" w:hAnsi="Arial" w:cs="Arial"/>
                <w:bCs/>
                <w:color w:val="000000" w:themeColor="text1"/>
                <w:sz w:val="20"/>
                <w:szCs w:val="20"/>
              </w:rPr>
            </w:pPr>
            <w:r w:rsidRPr="0034789E">
              <w:rPr>
                <w:rFonts w:ascii="Arial" w:hAnsi="Arial" w:cs="Arial"/>
                <w:bCs/>
                <w:color w:val="000000" w:themeColor="text1"/>
                <w:sz w:val="20"/>
                <w:szCs w:val="20"/>
              </w:rPr>
              <w:t xml:space="preserve">Deliverable 2: </w:t>
            </w:r>
            <w:r w:rsidR="00773595" w:rsidRPr="0034789E">
              <w:rPr>
                <w:rFonts w:ascii="Arial" w:hAnsi="Arial" w:cs="Arial"/>
                <w:bCs/>
                <w:color w:val="000000" w:themeColor="text1"/>
                <w:sz w:val="20"/>
                <w:szCs w:val="20"/>
              </w:rPr>
              <w:t>0</w:t>
            </w:r>
            <w:r w:rsidR="00CA0AC9">
              <w:rPr>
                <w:rFonts w:ascii="Arial" w:hAnsi="Arial" w:cs="Arial"/>
                <w:bCs/>
                <w:color w:val="000000" w:themeColor="text1"/>
                <w:sz w:val="20"/>
                <w:szCs w:val="20"/>
              </w:rPr>
              <w:t>4</w:t>
            </w:r>
            <w:r w:rsidR="00FA4A61" w:rsidRPr="0034789E">
              <w:rPr>
                <w:rFonts w:ascii="Arial" w:hAnsi="Arial" w:cs="Arial"/>
                <w:bCs/>
                <w:color w:val="000000" w:themeColor="text1"/>
                <w:sz w:val="20"/>
                <w:szCs w:val="20"/>
              </w:rPr>
              <w:t>/202</w:t>
            </w:r>
            <w:r w:rsidR="008E114B">
              <w:rPr>
                <w:rFonts w:ascii="Arial" w:hAnsi="Arial" w:cs="Arial"/>
                <w:bCs/>
                <w:color w:val="000000" w:themeColor="text1"/>
                <w:sz w:val="20"/>
                <w:szCs w:val="20"/>
              </w:rPr>
              <w:t>4</w:t>
            </w:r>
          </w:p>
          <w:p w14:paraId="518CA5F3" w14:textId="672926AF" w:rsidR="00FA4A61" w:rsidRPr="008E114B" w:rsidRDefault="00570105" w:rsidP="008E114B">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 xml:space="preserve">Deliverable 3: </w:t>
            </w:r>
            <w:r w:rsidR="00773595" w:rsidRPr="0034789E">
              <w:rPr>
                <w:rFonts w:ascii="Arial" w:hAnsi="Arial" w:cs="Arial"/>
                <w:bCs/>
                <w:color w:val="000000" w:themeColor="text1"/>
                <w:sz w:val="20"/>
                <w:szCs w:val="20"/>
              </w:rPr>
              <w:t>0</w:t>
            </w:r>
            <w:r w:rsidR="00CA0AC9">
              <w:rPr>
                <w:rFonts w:ascii="Arial" w:hAnsi="Arial" w:cs="Arial"/>
                <w:bCs/>
                <w:color w:val="000000" w:themeColor="text1"/>
                <w:sz w:val="20"/>
                <w:szCs w:val="20"/>
              </w:rPr>
              <w:t>5</w:t>
            </w:r>
            <w:r w:rsidR="00FA4A61" w:rsidRPr="0034789E">
              <w:rPr>
                <w:rFonts w:ascii="Arial" w:hAnsi="Arial" w:cs="Arial"/>
                <w:bCs/>
                <w:color w:val="000000" w:themeColor="text1"/>
                <w:sz w:val="20"/>
                <w:szCs w:val="20"/>
              </w:rPr>
              <w:t>/202</w:t>
            </w:r>
            <w:r w:rsidR="008E114B">
              <w:rPr>
                <w:rFonts w:ascii="Arial" w:hAnsi="Arial" w:cs="Arial"/>
                <w:bCs/>
                <w:color w:val="000000" w:themeColor="text1"/>
                <w:sz w:val="20"/>
                <w:szCs w:val="20"/>
              </w:rPr>
              <w:t>4</w:t>
            </w:r>
          </w:p>
        </w:tc>
      </w:tr>
      <w:tr w:rsidR="0034789E" w:rsidRPr="0034789E" w14:paraId="047B61F4" w14:textId="77777777" w:rsidTr="00482E1E">
        <w:trPr>
          <w:gridAfter w:val="1"/>
          <w:wAfter w:w="29" w:type="dxa"/>
        </w:trPr>
        <w:tc>
          <w:tcPr>
            <w:tcW w:w="2518" w:type="dxa"/>
            <w:shd w:val="clear" w:color="auto" w:fill="F2F2F2"/>
            <w:tcMar>
              <w:top w:w="0" w:type="dxa"/>
              <w:left w:w="108" w:type="dxa"/>
              <w:bottom w:w="0" w:type="dxa"/>
              <w:right w:w="108" w:type="dxa"/>
            </w:tcMar>
            <w:vAlign w:val="center"/>
          </w:tcPr>
          <w:p w14:paraId="47CB895A"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lastRenderedPageBreak/>
              <w:t>Modalities for Submission of Deliverable(s)</w:t>
            </w:r>
          </w:p>
        </w:tc>
        <w:tc>
          <w:tcPr>
            <w:tcW w:w="7938" w:type="dxa"/>
            <w:shd w:val="clear" w:color="auto" w:fill="FFFFFF"/>
            <w:tcMar>
              <w:top w:w="0" w:type="dxa"/>
              <w:left w:w="108" w:type="dxa"/>
              <w:bottom w:w="0" w:type="dxa"/>
              <w:right w:w="108" w:type="dxa"/>
            </w:tcMar>
            <w:vAlign w:val="center"/>
          </w:tcPr>
          <w:p w14:paraId="66610B6C" w14:textId="77777777" w:rsidR="00010E28" w:rsidRPr="0034789E" w:rsidRDefault="00570105"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To be submitted electronically to the Team Leader and the Project Director</w:t>
            </w:r>
          </w:p>
          <w:p w14:paraId="3400243F" w14:textId="77777777" w:rsidR="00010E28" w:rsidRPr="0034789E" w:rsidRDefault="00570105"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Conseil Santé to submit electronically to the Project Officer at the EUD</w:t>
            </w:r>
          </w:p>
        </w:tc>
      </w:tr>
      <w:tr w:rsidR="0034789E" w:rsidRPr="0034789E" w14:paraId="73F4AF0C" w14:textId="77777777" w:rsidTr="00482E1E">
        <w:trPr>
          <w:gridAfter w:val="1"/>
          <w:wAfter w:w="29" w:type="dxa"/>
        </w:trPr>
        <w:tc>
          <w:tcPr>
            <w:tcW w:w="2518" w:type="dxa"/>
            <w:shd w:val="clear" w:color="auto" w:fill="F2F2F2"/>
            <w:tcMar>
              <w:top w:w="0" w:type="dxa"/>
              <w:left w:w="108" w:type="dxa"/>
              <w:bottom w:w="0" w:type="dxa"/>
              <w:right w:w="108" w:type="dxa"/>
            </w:tcMar>
            <w:vAlign w:val="center"/>
          </w:tcPr>
          <w:p w14:paraId="0C6971AF"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t>Structures / Actors / Stakeholders involved</w:t>
            </w:r>
          </w:p>
        </w:tc>
        <w:tc>
          <w:tcPr>
            <w:tcW w:w="7938" w:type="dxa"/>
            <w:shd w:val="clear" w:color="auto" w:fill="FFFFFF"/>
            <w:tcMar>
              <w:top w:w="0" w:type="dxa"/>
              <w:left w:w="108" w:type="dxa"/>
              <w:bottom w:w="0" w:type="dxa"/>
              <w:right w:w="108" w:type="dxa"/>
            </w:tcMar>
            <w:vAlign w:val="center"/>
          </w:tcPr>
          <w:p w14:paraId="443B0836" w14:textId="77777777" w:rsidR="00010E28" w:rsidRPr="0034789E" w:rsidRDefault="00570105"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DCC</w:t>
            </w:r>
          </w:p>
          <w:p w14:paraId="27B6DDF4" w14:textId="77777777" w:rsidR="00010E28" w:rsidRPr="0034789E" w:rsidRDefault="00570105"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EUD</w:t>
            </w:r>
          </w:p>
          <w:p w14:paraId="78D92A6B" w14:textId="77777777" w:rsidR="00010E28" w:rsidRDefault="00BD53AE" w:rsidP="008E114B">
            <w:pPr>
              <w:numPr>
                <w:ilvl w:val="0"/>
                <w:numId w:val="5"/>
              </w:numPr>
              <w:ind w:left="353" w:hanging="284"/>
              <w:jc w:val="both"/>
              <w:rPr>
                <w:rFonts w:ascii="Arial" w:hAnsi="Arial" w:cs="Arial"/>
                <w:color w:val="000000" w:themeColor="text1"/>
                <w:sz w:val="20"/>
                <w:szCs w:val="20"/>
              </w:rPr>
            </w:pPr>
            <w:r>
              <w:rPr>
                <w:rFonts w:ascii="Arial" w:hAnsi="Arial" w:cs="Arial"/>
                <w:color w:val="000000" w:themeColor="text1"/>
                <w:sz w:val="20"/>
                <w:szCs w:val="20"/>
              </w:rPr>
              <w:t>Ministry of Environment</w:t>
            </w:r>
          </w:p>
          <w:p w14:paraId="62BC7C2D" w14:textId="6FC71F0C" w:rsidR="00BD53AE" w:rsidRPr="008E114B" w:rsidRDefault="00BD53AE" w:rsidP="008E114B">
            <w:pPr>
              <w:numPr>
                <w:ilvl w:val="0"/>
                <w:numId w:val="5"/>
              </w:numPr>
              <w:ind w:left="353" w:hanging="284"/>
              <w:jc w:val="both"/>
              <w:rPr>
                <w:rFonts w:ascii="Arial" w:hAnsi="Arial" w:cs="Arial"/>
                <w:color w:val="000000" w:themeColor="text1"/>
                <w:sz w:val="20"/>
                <w:szCs w:val="20"/>
              </w:rPr>
            </w:pPr>
            <w:r>
              <w:rPr>
                <w:rFonts w:ascii="Arial" w:hAnsi="Arial" w:cs="Arial"/>
                <w:color w:val="000000" w:themeColor="text1"/>
                <w:sz w:val="20"/>
                <w:szCs w:val="20"/>
              </w:rPr>
              <w:t>Other relevant stakeholders</w:t>
            </w:r>
          </w:p>
        </w:tc>
      </w:tr>
      <w:tr w:rsidR="0034789E" w:rsidRPr="0034789E" w14:paraId="2C063DD0" w14:textId="77777777" w:rsidTr="00482E1E">
        <w:trPr>
          <w:gridAfter w:val="1"/>
          <w:wAfter w:w="29" w:type="dxa"/>
        </w:trPr>
        <w:tc>
          <w:tcPr>
            <w:tcW w:w="2518" w:type="dxa"/>
            <w:shd w:val="clear" w:color="auto" w:fill="F2F2F2"/>
            <w:tcMar>
              <w:top w:w="0" w:type="dxa"/>
              <w:left w:w="108" w:type="dxa"/>
              <w:bottom w:w="0" w:type="dxa"/>
              <w:right w:w="108" w:type="dxa"/>
            </w:tcMar>
            <w:vAlign w:val="center"/>
          </w:tcPr>
          <w:p w14:paraId="0CEC645C"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t>Title of the Position(s)</w:t>
            </w:r>
          </w:p>
        </w:tc>
        <w:tc>
          <w:tcPr>
            <w:tcW w:w="7938" w:type="dxa"/>
            <w:shd w:val="clear" w:color="auto" w:fill="FFFFFF"/>
            <w:tcMar>
              <w:top w:w="0" w:type="dxa"/>
              <w:left w:w="108" w:type="dxa"/>
              <w:bottom w:w="0" w:type="dxa"/>
              <w:right w:w="108" w:type="dxa"/>
            </w:tcMar>
            <w:vAlign w:val="center"/>
          </w:tcPr>
          <w:p w14:paraId="63D2E0C8" w14:textId="0472AD81" w:rsidR="00010E28" w:rsidRPr="0034789E" w:rsidRDefault="00570105" w:rsidP="008F36B5">
            <w:pPr>
              <w:ind w:left="353"/>
              <w:jc w:val="both"/>
              <w:rPr>
                <w:rFonts w:ascii="Arial" w:hAnsi="Arial" w:cs="Arial"/>
                <w:color w:val="000000" w:themeColor="text1"/>
                <w:sz w:val="20"/>
                <w:szCs w:val="20"/>
              </w:rPr>
            </w:pPr>
            <w:r w:rsidRPr="0034789E">
              <w:rPr>
                <w:rFonts w:ascii="Arial" w:hAnsi="Arial" w:cs="Arial"/>
                <w:iCs/>
                <w:color w:val="000000" w:themeColor="text1"/>
                <w:sz w:val="20"/>
                <w:szCs w:val="20"/>
              </w:rPr>
              <w:t xml:space="preserve">One expert will be mobilised to carry out this mission: </w:t>
            </w:r>
            <w:r w:rsidR="008E114B" w:rsidRPr="008E114B">
              <w:rPr>
                <w:rFonts w:ascii="Arial" w:hAnsi="Arial" w:cs="Arial"/>
                <w:b/>
                <w:bCs/>
                <w:iCs/>
                <w:color w:val="000000" w:themeColor="text1"/>
                <w:sz w:val="20"/>
                <w:szCs w:val="20"/>
              </w:rPr>
              <w:t>Climate Change Advocacy Expert.</w:t>
            </w:r>
            <w:r w:rsidR="008E114B">
              <w:rPr>
                <w:rFonts w:ascii="Arial" w:hAnsi="Arial" w:cs="Arial"/>
                <w:iCs/>
                <w:color w:val="000000" w:themeColor="text1"/>
                <w:sz w:val="20"/>
                <w:szCs w:val="20"/>
              </w:rPr>
              <w:t xml:space="preserve"> </w:t>
            </w:r>
            <w:r w:rsidRPr="0034789E">
              <w:rPr>
                <w:rFonts w:ascii="Arial" w:hAnsi="Arial" w:cs="Arial"/>
                <w:color w:val="000000" w:themeColor="text1"/>
                <w:sz w:val="20"/>
                <w:szCs w:val="20"/>
              </w:rPr>
              <w:t xml:space="preserve"> </w:t>
            </w:r>
          </w:p>
        </w:tc>
      </w:tr>
      <w:tr w:rsidR="0034789E" w:rsidRPr="0034789E" w14:paraId="3CC96229" w14:textId="77777777" w:rsidTr="00482E1E">
        <w:trPr>
          <w:gridAfter w:val="1"/>
          <w:wAfter w:w="29" w:type="dxa"/>
        </w:trPr>
        <w:tc>
          <w:tcPr>
            <w:tcW w:w="2518" w:type="dxa"/>
            <w:shd w:val="clear" w:color="auto" w:fill="F2F2F2"/>
            <w:tcMar>
              <w:top w:w="0" w:type="dxa"/>
              <w:left w:w="108" w:type="dxa"/>
              <w:bottom w:w="0" w:type="dxa"/>
              <w:right w:w="108" w:type="dxa"/>
            </w:tcMar>
            <w:vAlign w:val="center"/>
          </w:tcPr>
          <w:p w14:paraId="067E1049"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t>Expert(s)’ Profile(s)</w:t>
            </w:r>
          </w:p>
        </w:tc>
        <w:tc>
          <w:tcPr>
            <w:tcW w:w="7938" w:type="dxa"/>
            <w:shd w:val="clear" w:color="auto" w:fill="FFFFFF"/>
            <w:tcMar>
              <w:top w:w="0" w:type="dxa"/>
              <w:left w:w="108" w:type="dxa"/>
              <w:bottom w:w="0" w:type="dxa"/>
              <w:right w:w="108" w:type="dxa"/>
            </w:tcMar>
            <w:vAlign w:val="center"/>
          </w:tcPr>
          <w:p w14:paraId="2D436B15" w14:textId="09FCCDB5" w:rsidR="00010E28" w:rsidRPr="0034789E" w:rsidRDefault="00570105"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b/>
                <w:bCs/>
                <w:color w:val="000000" w:themeColor="text1"/>
                <w:sz w:val="20"/>
                <w:szCs w:val="20"/>
              </w:rPr>
              <w:t>Education &amp; Training</w:t>
            </w:r>
            <w:r w:rsidRPr="0034789E">
              <w:rPr>
                <w:rFonts w:ascii="Arial" w:hAnsi="Arial" w:cs="Arial"/>
                <w:color w:val="000000" w:themeColor="text1"/>
                <w:sz w:val="20"/>
                <w:szCs w:val="20"/>
              </w:rPr>
              <w:t xml:space="preserve">: </w:t>
            </w:r>
            <w:r w:rsidR="00601C41">
              <w:rPr>
                <w:rFonts w:ascii="Arial" w:hAnsi="Arial" w:cs="Arial"/>
                <w:color w:val="000000" w:themeColor="text1"/>
                <w:sz w:val="20"/>
                <w:szCs w:val="20"/>
              </w:rPr>
              <w:t xml:space="preserve">Relevant </w:t>
            </w:r>
            <w:proofErr w:type="gramStart"/>
            <w:r w:rsidR="00601C41">
              <w:rPr>
                <w:rFonts w:ascii="Arial" w:hAnsi="Arial" w:cs="Arial"/>
                <w:color w:val="000000" w:themeColor="text1"/>
                <w:sz w:val="20"/>
                <w:szCs w:val="20"/>
              </w:rPr>
              <w:t>bachelor’s degree in Communications</w:t>
            </w:r>
            <w:proofErr w:type="gramEnd"/>
            <w:r w:rsidR="00601C41">
              <w:rPr>
                <w:rFonts w:ascii="Arial" w:hAnsi="Arial" w:cs="Arial"/>
                <w:color w:val="000000" w:themeColor="text1"/>
                <w:sz w:val="20"/>
                <w:szCs w:val="20"/>
              </w:rPr>
              <w:t xml:space="preserve">, Journalism, Media Studies, Climate Change, Environmental Studies, or related. </w:t>
            </w:r>
            <w:r w:rsidR="00D463E0">
              <w:rPr>
                <w:rFonts w:ascii="Arial" w:hAnsi="Arial" w:cs="Arial"/>
                <w:color w:val="000000" w:themeColor="text1"/>
                <w:sz w:val="20"/>
                <w:szCs w:val="20"/>
              </w:rPr>
              <w:t>Preference will be given to candidates with master’s degrees</w:t>
            </w:r>
            <w:r w:rsidR="00601C41">
              <w:rPr>
                <w:rFonts w:ascii="Arial" w:hAnsi="Arial" w:cs="Arial"/>
                <w:color w:val="000000" w:themeColor="text1"/>
                <w:sz w:val="20"/>
                <w:szCs w:val="20"/>
              </w:rPr>
              <w:t>.</w:t>
            </w:r>
          </w:p>
          <w:p w14:paraId="437298CC" w14:textId="58C35388" w:rsidR="00D463E0" w:rsidRDefault="00570105" w:rsidP="006B6548">
            <w:pPr>
              <w:numPr>
                <w:ilvl w:val="0"/>
                <w:numId w:val="5"/>
              </w:numPr>
              <w:ind w:left="353" w:hanging="284"/>
              <w:jc w:val="both"/>
              <w:rPr>
                <w:rFonts w:ascii="Arial" w:hAnsi="Arial" w:cs="Arial"/>
                <w:color w:val="000000" w:themeColor="text1"/>
                <w:sz w:val="20"/>
                <w:szCs w:val="20"/>
              </w:rPr>
            </w:pPr>
            <w:r w:rsidRPr="0034789E">
              <w:rPr>
                <w:rFonts w:ascii="Arial" w:hAnsi="Arial" w:cs="Arial"/>
                <w:b/>
                <w:bCs/>
                <w:color w:val="000000" w:themeColor="text1"/>
                <w:sz w:val="20"/>
                <w:szCs w:val="20"/>
              </w:rPr>
              <w:t>General Experience</w:t>
            </w:r>
            <w:r w:rsidRPr="0034789E">
              <w:rPr>
                <w:rFonts w:ascii="Arial" w:hAnsi="Arial" w:cs="Arial"/>
                <w:color w:val="000000" w:themeColor="text1"/>
                <w:sz w:val="20"/>
                <w:szCs w:val="20"/>
              </w:rPr>
              <w:t xml:space="preserve">: Minimum </w:t>
            </w:r>
            <w:r w:rsidR="00BD53AE">
              <w:rPr>
                <w:rFonts w:ascii="Arial" w:hAnsi="Arial" w:cs="Arial"/>
                <w:color w:val="000000" w:themeColor="text1"/>
                <w:sz w:val="20"/>
                <w:szCs w:val="20"/>
              </w:rPr>
              <w:t>10</w:t>
            </w:r>
            <w:r w:rsidRPr="0034789E">
              <w:rPr>
                <w:rFonts w:ascii="Arial" w:hAnsi="Arial" w:cs="Arial"/>
                <w:color w:val="000000" w:themeColor="text1"/>
                <w:sz w:val="20"/>
                <w:szCs w:val="20"/>
              </w:rPr>
              <w:t xml:space="preserve"> years of professional experience in </w:t>
            </w:r>
            <w:r w:rsidR="00D463E0">
              <w:rPr>
                <w:rFonts w:ascii="Arial" w:hAnsi="Arial" w:cs="Arial"/>
                <w:color w:val="000000" w:themeColor="text1"/>
                <w:sz w:val="20"/>
                <w:szCs w:val="20"/>
              </w:rPr>
              <w:t xml:space="preserve">developing and implementing </w:t>
            </w:r>
            <w:r w:rsidRPr="0034789E">
              <w:rPr>
                <w:rFonts w:ascii="Arial" w:hAnsi="Arial" w:cs="Arial"/>
                <w:color w:val="000000" w:themeColor="text1"/>
                <w:sz w:val="20"/>
                <w:szCs w:val="20"/>
              </w:rPr>
              <w:t>communication/ advocacy strategies in support of sustainable development-oriented project</w:t>
            </w:r>
            <w:r w:rsidR="00D463E0">
              <w:rPr>
                <w:rFonts w:ascii="Arial" w:hAnsi="Arial" w:cs="Arial"/>
                <w:color w:val="000000" w:themeColor="text1"/>
                <w:sz w:val="20"/>
                <w:szCs w:val="20"/>
              </w:rPr>
              <w:t xml:space="preserve">s, preferably in support of climate change adaptation and </w:t>
            </w:r>
            <w:proofErr w:type="gramStart"/>
            <w:r w:rsidR="00D463E0">
              <w:rPr>
                <w:rFonts w:ascii="Arial" w:hAnsi="Arial" w:cs="Arial"/>
                <w:color w:val="000000" w:themeColor="text1"/>
                <w:sz w:val="20"/>
                <w:szCs w:val="20"/>
              </w:rPr>
              <w:t>mitigation</w:t>
            </w:r>
            <w:r w:rsidRPr="0034789E">
              <w:rPr>
                <w:rFonts w:ascii="Arial" w:hAnsi="Arial" w:cs="Arial"/>
                <w:color w:val="000000" w:themeColor="text1"/>
                <w:sz w:val="20"/>
                <w:szCs w:val="20"/>
              </w:rPr>
              <w:t>;</w:t>
            </w:r>
            <w:proofErr w:type="gramEnd"/>
            <w:r w:rsidRPr="0034789E">
              <w:rPr>
                <w:rFonts w:ascii="Arial" w:hAnsi="Arial" w:cs="Arial"/>
                <w:color w:val="000000" w:themeColor="text1"/>
                <w:sz w:val="20"/>
                <w:szCs w:val="20"/>
              </w:rPr>
              <w:t xml:space="preserve"> </w:t>
            </w:r>
          </w:p>
          <w:p w14:paraId="7463F8E7" w14:textId="1B3FC1B3" w:rsidR="00D463E0" w:rsidRPr="00D463E0" w:rsidRDefault="00D463E0" w:rsidP="00D463E0">
            <w:pPr>
              <w:numPr>
                <w:ilvl w:val="0"/>
                <w:numId w:val="5"/>
              </w:numPr>
              <w:ind w:left="353" w:hanging="284"/>
              <w:jc w:val="both"/>
              <w:rPr>
                <w:rFonts w:ascii="Arial" w:hAnsi="Arial" w:cs="Arial"/>
                <w:color w:val="000000" w:themeColor="text1"/>
                <w:sz w:val="20"/>
                <w:szCs w:val="20"/>
              </w:rPr>
            </w:pPr>
            <w:r>
              <w:rPr>
                <w:rFonts w:ascii="Arial" w:hAnsi="Arial" w:cs="Arial"/>
                <w:b/>
                <w:bCs/>
                <w:color w:val="000000" w:themeColor="text1"/>
                <w:sz w:val="20"/>
                <w:szCs w:val="20"/>
              </w:rPr>
              <w:t xml:space="preserve">Specific Experience: </w:t>
            </w:r>
            <w:r w:rsidR="00A535CA">
              <w:rPr>
                <w:rFonts w:ascii="Arial" w:hAnsi="Arial" w:cs="Arial"/>
                <w:color w:val="000000" w:themeColor="text1"/>
                <w:sz w:val="20"/>
                <w:szCs w:val="20"/>
              </w:rPr>
              <w:t xml:space="preserve">Minimum of 2 years leading advocacy events with government stakeholder participants. </w:t>
            </w:r>
          </w:p>
          <w:p w14:paraId="4C390CE4" w14:textId="5FD11D75" w:rsidR="006B6548" w:rsidRPr="00D463E0" w:rsidRDefault="00D463E0" w:rsidP="00D463E0">
            <w:pPr>
              <w:numPr>
                <w:ilvl w:val="0"/>
                <w:numId w:val="5"/>
              </w:numPr>
              <w:ind w:left="353" w:hanging="284"/>
              <w:jc w:val="both"/>
              <w:rPr>
                <w:rFonts w:ascii="Arial" w:hAnsi="Arial" w:cs="Arial"/>
                <w:color w:val="000000" w:themeColor="text1"/>
                <w:sz w:val="20"/>
                <w:szCs w:val="20"/>
              </w:rPr>
            </w:pPr>
            <w:r>
              <w:rPr>
                <w:rFonts w:ascii="Arial" w:hAnsi="Arial" w:cs="Arial"/>
                <w:b/>
                <w:bCs/>
                <w:color w:val="000000" w:themeColor="text1"/>
                <w:sz w:val="20"/>
                <w:szCs w:val="20"/>
              </w:rPr>
              <w:t>Specific Experience</w:t>
            </w:r>
            <w:r>
              <w:rPr>
                <w:rFonts w:ascii="Arial" w:hAnsi="Arial" w:cs="Arial"/>
                <w:color w:val="000000" w:themeColor="text1"/>
                <w:sz w:val="20"/>
                <w:szCs w:val="20"/>
              </w:rPr>
              <w:t xml:space="preserve"> in </w:t>
            </w:r>
            <w:r w:rsidR="00570105" w:rsidRPr="00D463E0">
              <w:rPr>
                <w:rFonts w:ascii="Arial" w:hAnsi="Arial" w:cs="Arial"/>
                <w:color w:val="000000" w:themeColor="text1"/>
                <w:sz w:val="20"/>
                <w:szCs w:val="20"/>
              </w:rPr>
              <w:t xml:space="preserve">using quantitative and qualitative research methods, community assessment and other tools to gather data in guiding the development of communication/ advocacy strategies and Nigeria’s legislative process; </w:t>
            </w:r>
          </w:p>
          <w:p w14:paraId="0AAD7E0D" w14:textId="3958F2A6" w:rsidR="00010E28" w:rsidRPr="00D463E0" w:rsidRDefault="00570105" w:rsidP="00D463E0">
            <w:pPr>
              <w:numPr>
                <w:ilvl w:val="0"/>
                <w:numId w:val="5"/>
              </w:numPr>
              <w:ind w:left="353" w:hanging="284"/>
              <w:jc w:val="both"/>
              <w:rPr>
                <w:rFonts w:ascii="Arial" w:hAnsi="Arial" w:cs="Arial"/>
                <w:color w:val="000000" w:themeColor="text1"/>
                <w:sz w:val="20"/>
                <w:szCs w:val="20"/>
              </w:rPr>
            </w:pPr>
            <w:r w:rsidRPr="00D463E0">
              <w:rPr>
                <w:rFonts w:ascii="Arial" w:hAnsi="Arial" w:cs="Arial"/>
                <w:b/>
                <w:bCs/>
                <w:color w:val="000000" w:themeColor="text1"/>
                <w:sz w:val="20"/>
                <w:szCs w:val="20"/>
              </w:rPr>
              <w:t>Familiarity with Nigeria environmental/climate laws</w:t>
            </w:r>
            <w:r w:rsidRPr="0034789E">
              <w:rPr>
                <w:rFonts w:ascii="Arial" w:hAnsi="Arial" w:cs="Arial"/>
                <w:color w:val="000000" w:themeColor="text1"/>
                <w:sz w:val="20"/>
                <w:szCs w:val="20"/>
              </w:rPr>
              <w:t xml:space="preserve"> </w:t>
            </w:r>
            <w:r w:rsidR="00D463E0">
              <w:rPr>
                <w:rFonts w:ascii="Arial" w:hAnsi="Arial" w:cs="Arial"/>
                <w:color w:val="000000" w:themeColor="text1"/>
                <w:sz w:val="20"/>
                <w:szCs w:val="20"/>
              </w:rPr>
              <w:t xml:space="preserve">and Nigeria’s Climate Change context. </w:t>
            </w:r>
          </w:p>
        </w:tc>
      </w:tr>
      <w:tr w:rsidR="0034789E" w:rsidRPr="0034789E" w14:paraId="310A7488" w14:textId="77777777" w:rsidTr="00482E1E">
        <w:trPr>
          <w:gridAfter w:val="1"/>
          <w:wAfter w:w="29" w:type="dxa"/>
        </w:trPr>
        <w:tc>
          <w:tcPr>
            <w:tcW w:w="2518" w:type="dxa"/>
            <w:shd w:val="clear" w:color="auto" w:fill="F2F2F2"/>
            <w:tcMar>
              <w:top w:w="0" w:type="dxa"/>
              <w:left w:w="108" w:type="dxa"/>
              <w:bottom w:w="0" w:type="dxa"/>
              <w:right w:w="108" w:type="dxa"/>
            </w:tcMar>
            <w:vAlign w:val="center"/>
          </w:tcPr>
          <w:p w14:paraId="3ABB356D" w14:textId="77777777" w:rsidR="0047012C" w:rsidRPr="0034789E" w:rsidRDefault="0047012C" w:rsidP="00010E28">
            <w:pPr>
              <w:pStyle w:val="Corpsdetexte"/>
              <w:rPr>
                <w:rFonts w:ascii="Arial" w:hAnsi="Arial" w:cs="Arial"/>
                <w:b/>
                <w:bCs/>
                <w:color w:val="000000" w:themeColor="text1"/>
              </w:rPr>
            </w:pPr>
            <w:r w:rsidRPr="0034789E">
              <w:rPr>
                <w:rFonts w:ascii="Arial" w:hAnsi="Arial" w:cs="Arial"/>
                <w:b/>
                <w:color w:val="000000" w:themeColor="text1"/>
              </w:rPr>
              <w:t>Global Provision for Use of Incidental Expenditure for a Mission</w:t>
            </w:r>
          </w:p>
        </w:tc>
        <w:tc>
          <w:tcPr>
            <w:tcW w:w="7938" w:type="dxa"/>
            <w:shd w:val="clear" w:color="auto" w:fill="FFFFFF"/>
            <w:tcMar>
              <w:top w:w="0" w:type="dxa"/>
              <w:left w:w="108" w:type="dxa"/>
              <w:bottom w:w="0" w:type="dxa"/>
              <w:right w:w="108" w:type="dxa"/>
            </w:tcMar>
            <w:vAlign w:val="center"/>
          </w:tcPr>
          <w:p w14:paraId="3AFD6DE4" w14:textId="77777777" w:rsidR="0047012C" w:rsidRPr="0034789E" w:rsidRDefault="0047012C"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If the mission will include activities outside the Duty Station, a description and breakdown of the budget is required for per diem and transport purposes.</w:t>
            </w:r>
          </w:p>
          <w:p w14:paraId="276D8EC2" w14:textId="77777777" w:rsidR="0047012C" w:rsidRPr="0034789E" w:rsidRDefault="0047012C"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If the activity is to be financed by the Incidental Expenditure, a detailed Excel Table is needed indicating the breakdown of the budget details.</w:t>
            </w:r>
          </w:p>
        </w:tc>
      </w:tr>
    </w:tbl>
    <w:p w14:paraId="7DCA1314" w14:textId="27D671B2" w:rsidR="00010E28" w:rsidRPr="005463A7" w:rsidRDefault="00010E28" w:rsidP="00A535CA">
      <w:pPr>
        <w:pStyle w:val="Standard"/>
        <w:tabs>
          <w:tab w:val="left" w:pos="540"/>
        </w:tabs>
        <w:spacing w:after="0" w:line="240" w:lineRule="auto"/>
        <w:jc w:val="both"/>
        <w:outlineLvl w:val="0"/>
        <w:rPr>
          <w:rFonts w:ascii="Arial" w:hAnsi="Arial" w:cs="Arial"/>
          <w:iCs/>
          <w:color w:val="auto"/>
          <w:sz w:val="20"/>
          <w:szCs w:val="20"/>
          <w:lang w:val="en-GB"/>
        </w:rPr>
      </w:pPr>
    </w:p>
    <w:sectPr w:rsidR="00010E28" w:rsidRPr="005463A7" w:rsidSect="006B6548">
      <w:footerReference w:type="default" r:id="rId9"/>
      <w:footerReference w:type="first" r:id="rId10"/>
      <w:pgSz w:w="11906" w:h="16838" w:code="9"/>
      <w:pgMar w:top="851" w:right="1418" w:bottom="1276" w:left="1418" w:header="567" w:footer="567" w:gutter="0"/>
      <w:cols w:space="708"/>
      <w:formProt w:val="0"/>
      <w:titlePg/>
      <w:docGrid w:linePitch="360" w:charSpace="245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6E64B" w14:textId="77777777" w:rsidR="00E82ADD" w:rsidRDefault="00E82ADD">
      <w:r>
        <w:separator/>
      </w:r>
    </w:p>
  </w:endnote>
  <w:endnote w:type="continuationSeparator" w:id="0">
    <w:p w14:paraId="28E6D493" w14:textId="77777777" w:rsidR="00E82ADD" w:rsidRDefault="00E82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charset w:val="00"/>
    <w:family w:val="auto"/>
    <w:pitch w:val="variable"/>
    <w:sig w:usb0="E0002AF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OpenSymbol">
    <w:altName w:val="Arial Unicode MS"/>
    <w:charset w:val="80"/>
    <w:family w:val="auto"/>
    <w:pitch w:val="variable"/>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Wingdings-Regular">
    <w:altName w:val="Wingdings"/>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80FC1" w14:textId="0FEE80AE" w:rsidR="00607857" w:rsidRDefault="00607857" w:rsidP="006B6548">
    <w:pPr>
      <w:pStyle w:val="Pieddepage"/>
      <w:jc w:val="right"/>
    </w:pPr>
    <w:r>
      <w:fldChar w:fldCharType="begin"/>
    </w:r>
    <w:r>
      <w:instrText>PAGE   \* MERGEFORMAT</w:instrText>
    </w:r>
    <w:r>
      <w:fldChar w:fldCharType="separate"/>
    </w:r>
    <w:r w:rsidR="00114579">
      <w:rPr>
        <w:noProof/>
      </w:rPr>
      <w:t>6</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AA18F" w14:textId="77777777" w:rsidR="00607857" w:rsidRPr="005463A7" w:rsidRDefault="00607857">
    <w:pPr>
      <w:pStyle w:val="Pieddepage"/>
      <w:rPr>
        <w:rFonts w:ascii="Arial" w:hAnsi="Arial" w:cs="Arial"/>
        <w:sz w:val="18"/>
        <w:szCs w:val="18"/>
      </w:rPr>
    </w:pPr>
    <w:r w:rsidRPr="005463A7">
      <w:rPr>
        <w:rFonts w:ascii="Arial" w:hAnsi="Arial" w:cs="Arial"/>
        <w:color w:val="000000"/>
        <w:sz w:val="18"/>
        <w:szCs w:val="18"/>
      </w:rPr>
      <w:t>Contract N° ENV/2019/409-995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A5611" w14:textId="77777777" w:rsidR="00E82ADD" w:rsidRDefault="00E82ADD">
      <w:r>
        <w:separator/>
      </w:r>
    </w:p>
  </w:footnote>
  <w:footnote w:type="continuationSeparator" w:id="0">
    <w:p w14:paraId="090783BA" w14:textId="77777777" w:rsidR="00E82ADD" w:rsidRDefault="00E82A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B66AC"/>
    <w:multiLevelType w:val="hybridMultilevel"/>
    <w:tmpl w:val="66B6E12C"/>
    <w:lvl w:ilvl="0" w:tplc="6F72CFB4">
      <w:start w:val="1"/>
      <w:numFmt w:val="bullet"/>
      <w:lvlText w:val=""/>
      <w:lvlJc w:val="left"/>
      <w:pPr>
        <w:ind w:left="408" w:hanging="360"/>
      </w:pPr>
      <w:rPr>
        <w:rFonts w:ascii="Symbol" w:hAnsi="Symbol" w:hint="default"/>
      </w:rPr>
    </w:lvl>
    <w:lvl w:ilvl="1" w:tplc="04090003" w:tentative="1">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 w15:restartNumberingAfterBreak="0">
    <w:nsid w:val="098D0891"/>
    <w:multiLevelType w:val="hybridMultilevel"/>
    <w:tmpl w:val="C9A2EEF2"/>
    <w:lvl w:ilvl="0" w:tplc="6E38F6B8">
      <w:start w:val="26"/>
      <w:numFmt w:val="bullet"/>
      <w:lvlText w:val="-"/>
      <w:lvlJc w:val="left"/>
      <w:pPr>
        <w:ind w:left="720" w:hanging="360"/>
      </w:pPr>
      <w:rPr>
        <w:rFonts w:ascii="Calibri" w:eastAsia="Times New Roman" w:hAnsi="Calibri" w:cs="Times New Roman" w:hint="default"/>
      </w:rPr>
    </w:lvl>
    <w:lvl w:ilvl="1" w:tplc="9A563C3E" w:tentative="1">
      <w:start w:val="1"/>
      <w:numFmt w:val="bullet"/>
      <w:lvlText w:val="o"/>
      <w:lvlJc w:val="left"/>
      <w:pPr>
        <w:ind w:left="1440" w:hanging="360"/>
      </w:pPr>
      <w:rPr>
        <w:rFonts w:ascii="Courier New" w:hAnsi="Courier New" w:cs="Tahoma" w:hint="default"/>
      </w:rPr>
    </w:lvl>
    <w:lvl w:ilvl="2" w:tplc="64941D14" w:tentative="1">
      <w:start w:val="1"/>
      <w:numFmt w:val="bullet"/>
      <w:lvlText w:val=""/>
      <w:lvlJc w:val="left"/>
      <w:pPr>
        <w:ind w:left="2160" w:hanging="360"/>
      </w:pPr>
      <w:rPr>
        <w:rFonts w:ascii="Wingdings" w:hAnsi="Wingdings" w:hint="default"/>
      </w:rPr>
    </w:lvl>
    <w:lvl w:ilvl="3" w:tplc="D61817A8" w:tentative="1">
      <w:start w:val="1"/>
      <w:numFmt w:val="bullet"/>
      <w:lvlText w:val=""/>
      <w:lvlJc w:val="left"/>
      <w:pPr>
        <w:ind w:left="2880" w:hanging="360"/>
      </w:pPr>
      <w:rPr>
        <w:rFonts w:ascii="Symbol" w:hAnsi="Symbol" w:hint="default"/>
      </w:rPr>
    </w:lvl>
    <w:lvl w:ilvl="4" w:tplc="D29AF328" w:tentative="1">
      <w:start w:val="1"/>
      <w:numFmt w:val="bullet"/>
      <w:lvlText w:val="o"/>
      <w:lvlJc w:val="left"/>
      <w:pPr>
        <w:ind w:left="3600" w:hanging="360"/>
      </w:pPr>
      <w:rPr>
        <w:rFonts w:ascii="Courier New" w:hAnsi="Courier New" w:cs="Tahoma" w:hint="default"/>
      </w:rPr>
    </w:lvl>
    <w:lvl w:ilvl="5" w:tplc="F790F356" w:tentative="1">
      <w:start w:val="1"/>
      <w:numFmt w:val="bullet"/>
      <w:lvlText w:val=""/>
      <w:lvlJc w:val="left"/>
      <w:pPr>
        <w:ind w:left="4320" w:hanging="360"/>
      </w:pPr>
      <w:rPr>
        <w:rFonts w:ascii="Wingdings" w:hAnsi="Wingdings" w:hint="default"/>
      </w:rPr>
    </w:lvl>
    <w:lvl w:ilvl="6" w:tplc="E0F6E3E8" w:tentative="1">
      <w:start w:val="1"/>
      <w:numFmt w:val="bullet"/>
      <w:lvlText w:val=""/>
      <w:lvlJc w:val="left"/>
      <w:pPr>
        <w:ind w:left="5040" w:hanging="360"/>
      </w:pPr>
      <w:rPr>
        <w:rFonts w:ascii="Symbol" w:hAnsi="Symbol" w:hint="default"/>
      </w:rPr>
    </w:lvl>
    <w:lvl w:ilvl="7" w:tplc="BFDA8374" w:tentative="1">
      <w:start w:val="1"/>
      <w:numFmt w:val="bullet"/>
      <w:lvlText w:val="o"/>
      <w:lvlJc w:val="left"/>
      <w:pPr>
        <w:ind w:left="5760" w:hanging="360"/>
      </w:pPr>
      <w:rPr>
        <w:rFonts w:ascii="Courier New" w:hAnsi="Courier New" w:cs="Tahoma" w:hint="default"/>
      </w:rPr>
    </w:lvl>
    <w:lvl w:ilvl="8" w:tplc="929E34F0" w:tentative="1">
      <w:start w:val="1"/>
      <w:numFmt w:val="bullet"/>
      <w:lvlText w:val=""/>
      <w:lvlJc w:val="left"/>
      <w:pPr>
        <w:ind w:left="6480" w:hanging="360"/>
      </w:pPr>
      <w:rPr>
        <w:rFonts w:ascii="Wingdings" w:hAnsi="Wingdings" w:hint="default"/>
      </w:rPr>
    </w:lvl>
  </w:abstractNum>
  <w:abstractNum w:abstractNumId="2" w15:restartNumberingAfterBreak="0">
    <w:nsid w:val="0F753D91"/>
    <w:multiLevelType w:val="hybridMultilevel"/>
    <w:tmpl w:val="2338946A"/>
    <w:lvl w:ilvl="0" w:tplc="022004AE">
      <w:start w:val="1"/>
      <w:numFmt w:val="bullet"/>
      <w:lvlText w:val=""/>
      <w:lvlJc w:val="left"/>
      <w:pPr>
        <w:ind w:left="1068" w:hanging="360"/>
      </w:pPr>
      <w:rPr>
        <w:rFonts w:ascii="Symbol" w:hAnsi="Symbol" w:hint="default"/>
      </w:rPr>
    </w:lvl>
    <w:lvl w:ilvl="1" w:tplc="D5E2EC8A" w:tentative="1">
      <w:start w:val="1"/>
      <w:numFmt w:val="bullet"/>
      <w:lvlText w:val="o"/>
      <w:lvlJc w:val="left"/>
      <w:pPr>
        <w:ind w:left="1788" w:hanging="360"/>
      </w:pPr>
      <w:rPr>
        <w:rFonts w:ascii="Courier New" w:hAnsi="Courier New" w:cs="Tahoma" w:hint="default"/>
      </w:rPr>
    </w:lvl>
    <w:lvl w:ilvl="2" w:tplc="0F5A44F6" w:tentative="1">
      <w:start w:val="1"/>
      <w:numFmt w:val="bullet"/>
      <w:lvlText w:val=""/>
      <w:lvlJc w:val="left"/>
      <w:pPr>
        <w:ind w:left="2508" w:hanging="360"/>
      </w:pPr>
      <w:rPr>
        <w:rFonts w:ascii="Wingdings" w:hAnsi="Wingdings" w:hint="default"/>
      </w:rPr>
    </w:lvl>
    <w:lvl w:ilvl="3" w:tplc="F402A2C2" w:tentative="1">
      <w:start w:val="1"/>
      <w:numFmt w:val="bullet"/>
      <w:lvlText w:val=""/>
      <w:lvlJc w:val="left"/>
      <w:pPr>
        <w:ind w:left="3228" w:hanging="360"/>
      </w:pPr>
      <w:rPr>
        <w:rFonts w:ascii="Symbol" w:hAnsi="Symbol" w:hint="default"/>
      </w:rPr>
    </w:lvl>
    <w:lvl w:ilvl="4" w:tplc="99888A5E" w:tentative="1">
      <w:start w:val="1"/>
      <w:numFmt w:val="bullet"/>
      <w:lvlText w:val="o"/>
      <w:lvlJc w:val="left"/>
      <w:pPr>
        <w:ind w:left="3948" w:hanging="360"/>
      </w:pPr>
      <w:rPr>
        <w:rFonts w:ascii="Courier New" w:hAnsi="Courier New" w:cs="Tahoma" w:hint="default"/>
      </w:rPr>
    </w:lvl>
    <w:lvl w:ilvl="5" w:tplc="A788963E" w:tentative="1">
      <w:start w:val="1"/>
      <w:numFmt w:val="bullet"/>
      <w:lvlText w:val=""/>
      <w:lvlJc w:val="left"/>
      <w:pPr>
        <w:ind w:left="4668" w:hanging="360"/>
      </w:pPr>
      <w:rPr>
        <w:rFonts w:ascii="Wingdings" w:hAnsi="Wingdings" w:hint="default"/>
      </w:rPr>
    </w:lvl>
    <w:lvl w:ilvl="6" w:tplc="36BE873E" w:tentative="1">
      <w:start w:val="1"/>
      <w:numFmt w:val="bullet"/>
      <w:lvlText w:val=""/>
      <w:lvlJc w:val="left"/>
      <w:pPr>
        <w:ind w:left="5388" w:hanging="360"/>
      </w:pPr>
      <w:rPr>
        <w:rFonts w:ascii="Symbol" w:hAnsi="Symbol" w:hint="default"/>
      </w:rPr>
    </w:lvl>
    <w:lvl w:ilvl="7" w:tplc="EA10F8C2" w:tentative="1">
      <w:start w:val="1"/>
      <w:numFmt w:val="bullet"/>
      <w:lvlText w:val="o"/>
      <w:lvlJc w:val="left"/>
      <w:pPr>
        <w:ind w:left="6108" w:hanging="360"/>
      </w:pPr>
      <w:rPr>
        <w:rFonts w:ascii="Courier New" w:hAnsi="Courier New" w:cs="Tahoma" w:hint="default"/>
      </w:rPr>
    </w:lvl>
    <w:lvl w:ilvl="8" w:tplc="BF887F22" w:tentative="1">
      <w:start w:val="1"/>
      <w:numFmt w:val="bullet"/>
      <w:lvlText w:val=""/>
      <w:lvlJc w:val="left"/>
      <w:pPr>
        <w:ind w:left="6828" w:hanging="360"/>
      </w:pPr>
      <w:rPr>
        <w:rFonts w:ascii="Wingdings" w:hAnsi="Wingdings" w:hint="default"/>
      </w:rPr>
    </w:lvl>
  </w:abstractNum>
  <w:abstractNum w:abstractNumId="3" w15:restartNumberingAfterBreak="0">
    <w:nsid w:val="17C0492F"/>
    <w:multiLevelType w:val="multilevel"/>
    <w:tmpl w:val="F0ACB514"/>
    <w:lvl w:ilvl="0">
      <w:start w:val="1"/>
      <w:numFmt w:val="decimal"/>
      <w:lvlText w:val="%1."/>
      <w:lvlJc w:val="left"/>
      <w:pPr>
        <w:tabs>
          <w:tab w:val="num" w:pos="432"/>
        </w:tabs>
        <w:ind w:left="567" w:hanging="567"/>
      </w:pPr>
      <w:rPr>
        <w:rFonts w:ascii="Times New Roman Bold" w:hAnsi="Times New Roman Bold" w:cs="Times New Roman" w:hint="default"/>
        <w:b/>
        <w:i w:val="0"/>
        <w:caps/>
        <w:strike w:val="0"/>
        <w:dstrike w:val="0"/>
        <w:vanish w:val="0"/>
        <w:color w:val="000000"/>
        <w:sz w:val="24"/>
        <w:vertAlign w:val="baseline"/>
      </w:rPr>
    </w:lvl>
    <w:lvl w:ilvl="1">
      <w:start w:val="1"/>
      <w:numFmt w:val="decimal"/>
      <w:pStyle w:val="Titre2"/>
      <w:lvlText w:val="%1.%2"/>
      <w:lvlJc w:val="left"/>
      <w:pPr>
        <w:tabs>
          <w:tab w:val="num" w:pos="567"/>
        </w:tabs>
        <w:ind w:left="747" w:hanging="747"/>
      </w:pPr>
      <w:rPr>
        <w:rFonts w:ascii="Times New Roman" w:hAnsi="Times New Roman" w:cs="Times New Roman" w:hint="default"/>
        <w:bCs w:val="0"/>
        <w:i w:val="0"/>
        <w:iCs w:val="0"/>
        <w:caps w:val="0"/>
        <w:smallCaps w:val="0"/>
        <w:strike w:val="0"/>
        <w:dstrike w:val="0"/>
        <w:snapToGrid w:val="0"/>
        <w:vanish w:val="0"/>
        <w:color w:val="000000"/>
        <w:spacing w:val="0"/>
        <w:kern w:val="0"/>
        <w:position w:val="0"/>
        <w:u w:val="none"/>
        <w:vertAlign w:val="baseline"/>
      </w:rPr>
    </w:lvl>
    <w:lvl w:ilvl="2">
      <w:start w:val="1"/>
      <w:numFmt w:val="decimal"/>
      <w:lvlText w:val="%1.%2.%3"/>
      <w:lvlJc w:val="left"/>
      <w:pPr>
        <w:tabs>
          <w:tab w:val="num" w:pos="1260"/>
        </w:tabs>
        <w:ind w:left="1260" w:hanging="720"/>
      </w:pPr>
      <w:rPr>
        <w:rFonts w:cs="Times New Roman" w:hint="default"/>
      </w:rPr>
    </w:lvl>
    <w:lvl w:ilvl="3">
      <w:start w:val="1"/>
      <w:numFmt w:val="decimal"/>
      <w:pStyle w:val="Titre4"/>
      <w:lvlText w:val="%1.%2.%3.%4"/>
      <w:lvlJc w:val="left"/>
      <w:pPr>
        <w:tabs>
          <w:tab w:val="num" w:pos="864"/>
        </w:tabs>
        <w:ind w:left="864" w:hanging="864"/>
      </w:pPr>
      <w:rPr>
        <w:rFonts w:cs="Times New Roman" w:hint="default"/>
      </w:rPr>
    </w:lvl>
    <w:lvl w:ilvl="4">
      <w:start w:val="1"/>
      <w:numFmt w:val="decimal"/>
      <w:pStyle w:val="Titre5"/>
      <w:lvlText w:val="%1.%2.%3.%4.%5"/>
      <w:lvlJc w:val="left"/>
      <w:pPr>
        <w:tabs>
          <w:tab w:val="num" w:pos="1008"/>
        </w:tabs>
        <w:ind w:left="1008" w:hanging="1008"/>
      </w:pPr>
      <w:rPr>
        <w:rFonts w:cs="Times New Roman" w:hint="default"/>
      </w:rPr>
    </w:lvl>
    <w:lvl w:ilvl="5">
      <w:start w:val="1"/>
      <w:numFmt w:val="decimal"/>
      <w:pStyle w:val="Titre6"/>
      <w:lvlText w:val="%1.%2.%3.%4.%5.%6"/>
      <w:lvlJc w:val="left"/>
      <w:pPr>
        <w:tabs>
          <w:tab w:val="num" w:pos="1152"/>
        </w:tabs>
        <w:ind w:left="1152" w:hanging="1152"/>
      </w:pPr>
      <w:rPr>
        <w:rFonts w:cs="Times New Roman" w:hint="default"/>
      </w:rPr>
    </w:lvl>
    <w:lvl w:ilvl="6">
      <w:start w:val="1"/>
      <w:numFmt w:val="decimal"/>
      <w:pStyle w:val="Titre7"/>
      <w:lvlText w:val="%1.%2.%3.%4.%5.%6.%7"/>
      <w:lvlJc w:val="left"/>
      <w:pPr>
        <w:tabs>
          <w:tab w:val="num" w:pos="1296"/>
        </w:tabs>
        <w:ind w:left="1296" w:hanging="1296"/>
      </w:pPr>
      <w:rPr>
        <w:rFonts w:cs="Times New Roman" w:hint="default"/>
      </w:rPr>
    </w:lvl>
    <w:lvl w:ilvl="7">
      <w:start w:val="1"/>
      <w:numFmt w:val="decimal"/>
      <w:pStyle w:val="Titre8"/>
      <w:lvlText w:val="%1.%2.%3.%4.%5.%6.%7.%8"/>
      <w:lvlJc w:val="left"/>
      <w:pPr>
        <w:tabs>
          <w:tab w:val="num" w:pos="1440"/>
        </w:tabs>
        <w:ind w:left="1440" w:hanging="1440"/>
      </w:pPr>
      <w:rPr>
        <w:rFonts w:cs="Times New Roman" w:hint="default"/>
      </w:rPr>
    </w:lvl>
    <w:lvl w:ilvl="8">
      <w:start w:val="1"/>
      <w:numFmt w:val="decimal"/>
      <w:pStyle w:val="Titre9"/>
      <w:lvlText w:val="%1.%2.%3.%4.%5.%6.%7.%8.%9"/>
      <w:lvlJc w:val="left"/>
      <w:pPr>
        <w:tabs>
          <w:tab w:val="num" w:pos="1584"/>
        </w:tabs>
        <w:ind w:left="1584" w:hanging="1584"/>
      </w:pPr>
      <w:rPr>
        <w:rFonts w:cs="Times New Roman" w:hint="default"/>
      </w:rPr>
    </w:lvl>
  </w:abstractNum>
  <w:abstractNum w:abstractNumId="4" w15:restartNumberingAfterBreak="0">
    <w:nsid w:val="1D463244"/>
    <w:multiLevelType w:val="hybridMultilevel"/>
    <w:tmpl w:val="D80A787C"/>
    <w:lvl w:ilvl="0" w:tplc="B044BFD8">
      <w:start w:val="1"/>
      <w:numFmt w:val="bullet"/>
      <w:lvlText w:val=""/>
      <w:lvlJc w:val="left"/>
      <w:pPr>
        <w:ind w:left="720" w:hanging="360"/>
      </w:pPr>
      <w:rPr>
        <w:rFonts w:ascii="Symbol" w:hAnsi="Symbol" w:hint="default"/>
      </w:rPr>
    </w:lvl>
    <w:lvl w:ilvl="1" w:tplc="65445BF0" w:tentative="1">
      <w:start w:val="1"/>
      <w:numFmt w:val="bullet"/>
      <w:lvlText w:val="o"/>
      <w:lvlJc w:val="left"/>
      <w:pPr>
        <w:ind w:left="1440" w:hanging="360"/>
      </w:pPr>
      <w:rPr>
        <w:rFonts w:ascii="Courier New" w:hAnsi="Courier New" w:cs="Tahoma" w:hint="default"/>
      </w:rPr>
    </w:lvl>
    <w:lvl w:ilvl="2" w:tplc="7632FE0C" w:tentative="1">
      <w:start w:val="1"/>
      <w:numFmt w:val="bullet"/>
      <w:lvlText w:val=""/>
      <w:lvlJc w:val="left"/>
      <w:pPr>
        <w:ind w:left="2160" w:hanging="360"/>
      </w:pPr>
      <w:rPr>
        <w:rFonts w:ascii="Wingdings" w:hAnsi="Wingdings" w:hint="default"/>
      </w:rPr>
    </w:lvl>
    <w:lvl w:ilvl="3" w:tplc="A746A376" w:tentative="1">
      <w:start w:val="1"/>
      <w:numFmt w:val="bullet"/>
      <w:lvlText w:val=""/>
      <w:lvlJc w:val="left"/>
      <w:pPr>
        <w:ind w:left="2880" w:hanging="360"/>
      </w:pPr>
      <w:rPr>
        <w:rFonts w:ascii="Symbol" w:hAnsi="Symbol" w:hint="default"/>
      </w:rPr>
    </w:lvl>
    <w:lvl w:ilvl="4" w:tplc="7C7AD5FE" w:tentative="1">
      <w:start w:val="1"/>
      <w:numFmt w:val="bullet"/>
      <w:lvlText w:val="o"/>
      <w:lvlJc w:val="left"/>
      <w:pPr>
        <w:ind w:left="3600" w:hanging="360"/>
      </w:pPr>
      <w:rPr>
        <w:rFonts w:ascii="Courier New" w:hAnsi="Courier New" w:cs="Tahoma" w:hint="default"/>
      </w:rPr>
    </w:lvl>
    <w:lvl w:ilvl="5" w:tplc="0C766A18" w:tentative="1">
      <w:start w:val="1"/>
      <w:numFmt w:val="bullet"/>
      <w:lvlText w:val=""/>
      <w:lvlJc w:val="left"/>
      <w:pPr>
        <w:ind w:left="4320" w:hanging="360"/>
      </w:pPr>
      <w:rPr>
        <w:rFonts w:ascii="Wingdings" w:hAnsi="Wingdings" w:hint="default"/>
      </w:rPr>
    </w:lvl>
    <w:lvl w:ilvl="6" w:tplc="BCEE7C76" w:tentative="1">
      <w:start w:val="1"/>
      <w:numFmt w:val="bullet"/>
      <w:lvlText w:val=""/>
      <w:lvlJc w:val="left"/>
      <w:pPr>
        <w:ind w:left="5040" w:hanging="360"/>
      </w:pPr>
      <w:rPr>
        <w:rFonts w:ascii="Symbol" w:hAnsi="Symbol" w:hint="default"/>
      </w:rPr>
    </w:lvl>
    <w:lvl w:ilvl="7" w:tplc="20526FF0" w:tentative="1">
      <w:start w:val="1"/>
      <w:numFmt w:val="bullet"/>
      <w:lvlText w:val="o"/>
      <w:lvlJc w:val="left"/>
      <w:pPr>
        <w:ind w:left="5760" w:hanging="360"/>
      </w:pPr>
      <w:rPr>
        <w:rFonts w:ascii="Courier New" w:hAnsi="Courier New" w:cs="Tahoma" w:hint="default"/>
      </w:rPr>
    </w:lvl>
    <w:lvl w:ilvl="8" w:tplc="EDF20D9C" w:tentative="1">
      <w:start w:val="1"/>
      <w:numFmt w:val="bullet"/>
      <w:lvlText w:val=""/>
      <w:lvlJc w:val="left"/>
      <w:pPr>
        <w:ind w:left="6480" w:hanging="360"/>
      </w:pPr>
      <w:rPr>
        <w:rFonts w:ascii="Wingdings" w:hAnsi="Wingdings" w:hint="default"/>
      </w:rPr>
    </w:lvl>
  </w:abstractNum>
  <w:abstractNum w:abstractNumId="5" w15:restartNumberingAfterBreak="0">
    <w:nsid w:val="1E5F58EC"/>
    <w:multiLevelType w:val="hybridMultilevel"/>
    <w:tmpl w:val="2D78A080"/>
    <w:lvl w:ilvl="0" w:tplc="1F347DE2">
      <w:start w:val="1"/>
      <w:numFmt w:val="bullet"/>
      <w:lvlText w:val=""/>
      <w:lvlJc w:val="left"/>
      <w:pPr>
        <w:ind w:left="720" w:hanging="360"/>
      </w:pPr>
      <w:rPr>
        <w:rFonts w:ascii="Wingdings" w:hAnsi="Wingdings" w:hint="default"/>
      </w:rPr>
    </w:lvl>
    <w:lvl w:ilvl="1" w:tplc="AF6EB6CC">
      <w:start w:val="1"/>
      <w:numFmt w:val="bullet"/>
      <w:lvlText w:val="o"/>
      <w:lvlJc w:val="left"/>
      <w:pPr>
        <w:ind w:left="1440" w:hanging="360"/>
      </w:pPr>
      <w:rPr>
        <w:rFonts w:ascii="Courier New" w:hAnsi="Courier New" w:cs="Times New Roman" w:hint="default"/>
      </w:rPr>
    </w:lvl>
    <w:lvl w:ilvl="2" w:tplc="501CA3AC">
      <w:start w:val="1"/>
      <w:numFmt w:val="bullet"/>
      <w:lvlText w:val=""/>
      <w:lvlJc w:val="left"/>
      <w:pPr>
        <w:ind w:left="2160" w:hanging="360"/>
      </w:pPr>
      <w:rPr>
        <w:rFonts w:ascii="Wingdings" w:hAnsi="Wingdings" w:hint="default"/>
      </w:rPr>
    </w:lvl>
    <w:lvl w:ilvl="3" w:tplc="950421D0">
      <w:start w:val="1"/>
      <w:numFmt w:val="bullet"/>
      <w:lvlText w:val=""/>
      <w:lvlJc w:val="left"/>
      <w:pPr>
        <w:ind w:left="2880" w:hanging="360"/>
      </w:pPr>
      <w:rPr>
        <w:rFonts w:ascii="Symbol" w:hAnsi="Symbol" w:hint="default"/>
      </w:rPr>
    </w:lvl>
    <w:lvl w:ilvl="4" w:tplc="A12E11DE">
      <w:start w:val="1"/>
      <w:numFmt w:val="bullet"/>
      <w:lvlText w:val="o"/>
      <w:lvlJc w:val="left"/>
      <w:pPr>
        <w:ind w:left="3600" w:hanging="360"/>
      </w:pPr>
      <w:rPr>
        <w:rFonts w:ascii="Courier New" w:hAnsi="Courier New" w:cs="Times New Roman" w:hint="default"/>
      </w:rPr>
    </w:lvl>
    <w:lvl w:ilvl="5" w:tplc="E0BE93E8">
      <w:start w:val="1"/>
      <w:numFmt w:val="bullet"/>
      <w:lvlText w:val=""/>
      <w:lvlJc w:val="left"/>
      <w:pPr>
        <w:ind w:left="4320" w:hanging="360"/>
      </w:pPr>
      <w:rPr>
        <w:rFonts w:ascii="Wingdings" w:hAnsi="Wingdings" w:hint="default"/>
      </w:rPr>
    </w:lvl>
    <w:lvl w:ilvl="6" w:tplc="C082B11E">
      <w:start w:val="1"/>
      <w:numFmt w:val="bullet"/>
      <w:lvlText w:val=""/>
      <w:lvlJc w:val="left"/>
      <w:pPr>
        <w:ind w:left="5040" w:hanging="360"/>
      </w:pPr>
      <w:rPr>
        <w:rFonts w:ascii="Symbol" w:hAnsi="Symbol" w:hint="default"/>
      </w:rPr>
    </w:lvl>
    <w:lvl w:ilvl="7" w:tplc="4B9022D4">
      <w:start w:val="1"/>
      <w:numFmt w:val="bullet"/>
      <w:lvlText w:val="o"/>
      <w:lvlJc w:val="left"/>
      <w:pPr>
        <w:ind w:left="5760" w:hanging="360"/>
      </w:pPr>
      <w:rPr>
        <w:rFonts w:ascii="Courier New" w:hAnsi="Courier New" w:cs="Times New Roman" w:hint="default"/>
      </w:rPr>
    </w:lvl>
    <w:lvl w:ilvl="8" w:tplc="6D9A44CC">
      <w:start w:val="1"/>
      <w:numFmt w:val="bullet"/>
      <w:lvlText w:val=""/>
      <w:lvlJc w:val="left"/>
      <w:pPr>
        <w:ind w:left="6480" w:hanging="360"/>
      </w:pPr>
      <w:rPr>
        <w:rFonts w:ascii="Wingdings" w:hAnsi="Wingdings" w:hint="default"/>
      </w:rPr>
    </w:lvl>
  </w:abstractNum>
  <w:abstractNum w:abstractNumId="6" w15:restartNumberingAfterBreak="0">
    <w:nsid w:val="24546623"/>
    <w:multiLevelType w:val="hybridMultilevel"/>
    <w:tmpl w:val="121073F2"/>
    <w:lvl w:ilvl="0" w:tplc="4834584E">
      <w:start w:val="1"/>
      <w:numFmt w:val="bullet"/>
      <w:lvlText w:val=""/>
      <w:lvlJc w:val="left"/>
      <w:pPr>
        <w:ind w:left="417" w:hanging="360"/>
      </w:pPr>
      <w:rPr>
        <w:rFonts w:ascii="Symbol" w:hAnsi="Symbol" w:hint="default"/>
      </w:rPr>
    </w:lvl>
    <w:lvl w:ilvl="1" w:tplc="002A9FC4" w:tentative="1">
      <w:start w:val="1"/>
      <w:numFmt w:val="bullet"/>
      <w:lvlText w:val="o"/>
      <w:lvlJc w:val="left"/>
      <w:pPr>
        <w:ind w:left="1137" w:hanging="360"/>
      </w:pPr>
      <w:rPr>
        <w:rFonts w:ascii="Courier New" w:hAnsi="Courier New" w:cs="Tahoma" w:hint="default"/>
      </w:rPr>
    </w:lvl>
    <w:lvl w:ilvl="2" w:tplc="C15C9848" w:tentative="1">
      <w:start w:val="1"/>
      <w:numFmt w:val="bullet"/>
      <w:lvlText w:val=""/>
      <w:lvlJc w:val="left"/>
      <w:pPr>
        <w:ind w:left="1857" w:hanging="360"/>
      </w:pPr>
      <w:rPr>
        <w:rFonts w:ascii="Wingdings" w:hAnsi="Wingdings" w:hint="default"/>
      </w:rPr>
    </w:lvl>
    <w:lvl w:ilvl="3" w:tplc="970E6C6E" w:tentative="1">
      <w:start w:val="1"/>
      <w:numFmt w:val="bullet"/>
      <w:lvlText w:val=""/>
      <w:lvlJc w:val="left"/>
      <w:pPr>
        <w:ind w:left="2577" w:hanging="360"/>
      </w:pPr>
      <w:rPr>
        <w:rFonts w:ascii="Symbol" w:hAnsi="Symbol" w:hint="default"/>
      </w:rPr>
    </w:lvl>
    <w:lvl w:ilvl="4" w:tplc="32C2BD9E" w:tentative="1">
      <w:start w:val="1"/>
      <w:numFmt w:val="bullet"/>
      <w:lvlText w:val="o"/>
      <w:lvlJc w:val="left"/>
      <w:pPr>
        <w:ind w:left="3297" w:hanging="360"/>
      </w:pPr>
      <w:rPr>
        <w:rFonts w:ascii="Courier New" w:hAnsi="Courier New" w:cs="Tahoma" w:hint="default"/>
      </w:rPr>
    </w:lvl>
    <w:lvl w:ilvl="5" w:tplc="D90E7716" w:tentative="1">
      <w:start w:val="1"/>
      <w:numFmt w:val="bullet"/>
      <w:lvlText w:val=""/>
      <w:lvlJc w:val="left"/>
      <w:pPr>
        <w:ind w:left="4017" w:hanging="360"/>
      </w:pPr>
      <w:rPr>
        <w:rFonts w:ascii="Wingdings" w:hAnsi="Wingdings" w:hint="default"/>
      </w:rPr>
    </w:lvl>
    <w:lvl w:ilvl="6" w:tplc="1AACC2BC" w:tentative="1">
      <w:start w:val="1"/>
      <w:numFmt w:val="bullet"/>
      <w:lvlText w:val=""/>
      <w:lvlJc w:val="left"/>
      <w:pPr>
        <w:ind w:left="4737" w:hanging="360"/>
      </w:pPr>
      <w:rPr>
        <w:rFonts w:ascii="Symbol" w:hAnsi="Symbol" w:hint="default"/>
      </w:rPr>
    </w:lvl>
    <w:lvl w:ilvl="7" w:tplc="627EDA34" w:tentative="1">
      <w:start w:val="1"/>
      <w:numFmt w:val="bullet"/>
      <w:lvlText w:val="o"/>
      <w:lvlJc w:val="left"/>
      <w:pPr>
        <w:ind w:left="5457" w:hanging="360"/>
      </w:pPr>
      <w:rPr>
        <w:rFonts w:ascii="Courier New" w:hAnsi="Courier New" w:cs="Tahoma" w:hint="default"/>
      </w:rPr>
    </w:lvl>
    <w:lvl w:ilvl="8" w:tplc="A3EAC010" w:tentative="1">
      <w:start w:val="1"/>
      <w:numFmt w:val="bullet"/>
      <w:lvlText w:val=""/>
      <w:lvlJc w:val="left"/>
      <w:pPr>
        <w:ind w:left="6177" w:hanging="360"/>
      </w:pPr>
      <w:rPr>
        <w:rFonts w:ascii="Wingdings" w:hAnsi="Wingdings" w:hint="default"/>
      </w:rPr>
    </w:lvl>
  </w:abstractNum>
  <w:abstractNum w:abstractNumId="7" w15:restartNumberingAfterBreak="0">
    <w:nsid w:val="279C335D"/>
    <w:multiLevelType w:val="hybridMultilevel"/>
    <w:tmpl w:val="2B163888"/>
    <w:lvl w:ilvl="0" w:tplc="0562BA96">
      <w:start w:val="1"/>
      <w:numFmt w:val="bullet"/>
      <w:lvlText w:val=""/>
      <w:lvlJc w:val="left"/>
      <w:pPr>
        <w:ind w:left="1570" w:hanging="360"/>
      </w:pPr>
      <w:rPr>
        <w:rFonts w:ascii="Symbol" w:hAnsi="Symbol" w:hint="default"/>
      </w:rPr>
    </w:lvl>
    <w:lvl w:ilvl="1" w:tplc="E2044788">
      <w:start w:val="1"/>
      <w:numFmt w:val="bullet"/>
      <w:lvlText w:val=""/>
      <w:lvlJc w:val="left"/>
      <w:pPr>
        <w:ind w:left="2290" w:hanging="360"/>
      </w:pPr>
      <w:rPr>
        <w:rFonts w:ascii="Symbol" w:hAnsi="Symbol" w:hint="default"/>
      </w:rPr>
    </w:lvl>
    <w:lvl w:ilvl="2" w:tplc="0E0EA89E" w:tentative="1">
      <w:start w:val="1"/>
      <w:numFmt w:val="bullet"/>
      <w:lvlText w:val=""/>
      <w:lvlJc w:val="left"/>
      <w:pPr>
        <w:ind w:left="3010" w:hanging="360"/>
      </w:pPr>
      <w:rPr>
        <w:rFonts w:ascii="Wingdings" w:hAnsi="Wingdings" w:hint="default"/>
      </w:rPr>
    </w:lvl>
    <w:lvl w:ilvl="3" w:tplc="5E7AD15C" w:tentative="1">
      <w:start w:val="1"/>
      <w:numFmt w:val="bullet"/>
      <w:lvlText w:val=""/>
      <w:lvlJc w:val="left"/>
      <w:pPr>
        <w:ind w:left="3730" w:hanging="360"/>
      </w:pPr>
      <w:rPr>
        <w:rFonts w:ascii="Symbol" w:hAnsi="Symbol" w:hint="default"/>
      </w:rPr>
    </w:lvl>
    <w:lvl w:ilvl="4" w:tplc="2FF2B6E8" w:tentative="1">
      <w:start w:val="1"/>
      <w:numFmt w:val="bullet"/>
      <w:lvlText w:val="o"/>
      <w:lvlJc w:val="left"/>
      <w:pPr>
        <w:ind w:left="4450" w:hanging="360"/>
      </w:pPr>
      <w:rPr>
        <w:rFonts w:ascii="Courier New" w:hAnsi="Courier New" w:cs="Tahoma" w:hint="default"/>
      </w:rPr>
    </w:lvl>
    <w:lvl w:ilvl="5" w:tplc="58202164" w:tentative="1">
      <w:start w:val="1"/>
      <w:numFmt w:val="bullet"/>
      <w:lvlText w:val=""/>
      <w:lvlJc w:val="left"/>
      <w:pPr>
        <w:ind w:left="5170" w:hanging="360"/>
      </w:pPr>
      <w:rPr>
        <w:rFonts w:ascii="Wingdings" w:hAnsi="Wingdings" w:hint="default"/>
      </w:rPr>
    </w:lvl>
    <w:lvl w:ilvl="6" w:tplc="5B86892A" w:tentative="1">
      <w:start w:val="1"/>
      <w:numFmt w:val="bullet"/>
      <w:lvlText w:val=""/>
      <w:lvlJc w:val="left"/>
      <w:pPr>
        <w:ind w:left="5890" w:hanging="360"/>
      </w:pPr>
      <w:rPr>
        <w:rFonts w:ascii="Symbol" w:hAnsi="Symbol" w:hint="default"/>
      </w:rPr>
    </w:lvl>
    <w:lvl w:ilvl="7" w:tplc="9552049E" w:tentative="1">
      <w:start w:val="1"/>
      <w:numFmt w:val="bullet"/>
      <w:lvlText w:val="o"/>
      <w:lvlJc w:val="left"/>
      <w:pPr>
        <w:ind w:left="6610" w:hanging="360"/>
      </w:pPr>
      <w:rPr>
        <w:rFonts w:ascii="Courier New" w:hAnsi="Courier New" w:cs="Tahoma" w:hint="default"/>
      </w:rPr>
    </w:lvl>
    <w:lvl w:ilvl="8" w:tplc="7CB0E106" w:tentative="1">
      <w:start w:val="1"/>
      <w:numFmt w:val="bullet"/>
      <w:lvlText w:val=""/>
      <w:lvlJc w:val="left"/>
      <w:pPr>
        <w:ind w:left="7330" w:hanging="360"/>
      </w:pPr>
      <w:rPr>
        <w:rFonts w:ascii="Wingdings" w:hAnsi="Wingdings" w:hint="default"/>
      </w:rPr>
    </w:lvl>
  </w:abstractNum>
  <w:abstractNum w:abstractNumId="8" w15:restartNumberingAfterBreak="0">
    <w:nsid w:val="40886C1F"/>
    <w:multiLevelType w:val="hybridMultilevel"/>
    <w:tmpl w:val="DDC09A9A"/>
    <w:lvl w:ilvl="0" w:tplc="8CF4F176">
      <w:start w:val="1"/>
      <w:numFmt w:val="bullet"/>
      <w:lvlText w:val="-"/>
      <w:lvlJc w:val="left"/>
      <w:pPr>
        <w:ind w:left="360" w:hanging="360"/>
      </w:pPr>
      <w:rPr>
        <w:rFonts w:ascii="Calibri" w:eastAsia="Calibri" w:hAnsi="Calibri" w:cs="Tahoma" w:hint="default"/>
        <w:color w:val="auto"/>
      </w:rPr>
    </w:lvl>
    <w:lvl w:ilvl="1" w:tplc="BDDAFF6E">
      <w:start w:val="1"/>
      <w:numFmt w:val="bullet"/>
      <w:lvlText w:val="o"/>
      <w:lvlJc w:val="left"/>
      <w:pPr>
        <w:ind w:left="1080" w:hanging="360"/>
      </w:pPr>
      <w:rPr>
        <w:rFonts w:ascii="Courier New" w:hAnsi="Courier New" w:cs="Tahoma" w:hint="default"/>
      </w:rPr>
    </w:lvl>
    <w:lvl w:ilvl="2" w:tplc="DC1A65B2" w:tentative="1">
      <w:start w:val="1"/>
      <w:numFmt w:val="bullet"/>
      <w:lvlText w:val=""/>
      <w:lvlJc w:val="left"/>
      <w:pPr>
        <w:ind w:left="1800" w:hanging="360"/>
      </w:pPr>
      <w:rPr>
        <w:rFonts w:ascii="Wingdings" w:hAnsi="Wingdings" w:hint="default"/>
      </w:rPr>
    </w:lvl>
    <w:lvl w:ilvl="3" w:tplc="D07A7072" w:tentative="1">
      <w:start w:val="1"/>
      <w:numFmt w:val="bullet"/>
      <w:lvlText w:val=""/>
      <w:lvlJc w:val="left"/>
      <w:pPr>
        <w:ind w:left="2520" w:hanging="360"/>
      </w:pPr>
      <w:rPr>
        <w:rFonts w:ascii="Symbol" w:hAnsi="Symbol" w:hint="default"/>
      </w:rPr>
    </w:lvl>
    <w:lvl w:ilvl="4" w:tplc="576E7B9E" w:tentative="1">
      <w:start w:val="1"/>
      <w:numFmt w:val="bullet"/>
      <w:lvlText w:val="o"/>
      <w:lvlJc w:val="left"/>
      <w:pPr>
        <w:ind w:left="3240" w:hanging="360"/>
      </w:pPr>
      <w:rPr>
        <w:rFonts w:ascii="Courier New" w:hAnsi="Courier New" w:cs="Tahoma" w:hint="default"/>
      </w:rPr>
    </w:lvl>
    <w:lvl w:ilvl="5" w:tplc="04162DD4" w:tentative="1">
      <w:start w:val="1"/>
      <w:numFmt w:val="bullet"/>
      <w:lvlText w:val=""/>
      <w:lvlJc w:val="left"/>
      <w:pPr>
        <w:ind w:left="3960" w:hanging="360"/>
      </w:pPr>
      <w:rPr>
        <w:rFonts w:ascii="Wingdings" w:hAnsi="Wingdings" w:hint="default"/>
      </w:rPr>
    </w:lvl>
    <w:lvl w:ilvl="6" w:tplc="A9826822" w:tentative="1">
      <w:start w:val="1"/>
      <w:numFmt w:val="bullet"/>
      <w:lvlText w:val=""/>
      <w:lvlJc w:val="left"/>
      <w:pPr>
        <w:ind w:left="4680" w:hanging="360"/>
      </w:pPr>
      <w:rPr>
        <w:rFonts w:ascii="Symbol" w:hAnsi="Symbol" w:hint="default"/>
      </w:rPr>
    </w:lvl>
    <w:lvl w:ilvl="7" w:tplc="3B8E304A" w:tentative="1">
      <w:start w:val="1"/>
      <w:numFmt w:val="bullet"/>
      <w:lvlText w:val="o"/>
      <w:lvlJc w:val="left"/>
      <w:pPr>
        <w:ind w:left="5400" w:hanging="360"/>
      </w:pPr>
      <w:rPr>
        <w:rFonts w:ascii="Courier New" w:hAnsi="Courier New" w:cs="Tahoma" w:hint="default"/>
      </w:rPr>
    </w:lvl>
    <w:lvl w:ilvl="8" w:tplc="070A7352" w:tentative="1">
      <w:start w:val="1"/>
      <w:numFmt w:val="bullet"/>
      <w:lvlText w:val=""/>
      <w:lvlJc w:val="left"/>
      <w:pPr>
        <w:ind w:left="6120" w:hanging="360"/>
      </w:pPr>
      <w:rPr>
        <w:rFonts w:ascii="Wingdings" w:hAnsi="Wingdings" w:hint="default"/>
      </w:rPr>
    </w:lvl>
  </w:abstractNum>
  <w:abstractNum w:abstractNumId="9" w15:restartNumberingAfterBreak="0">
    <w:nsid w:val="41C61750"/>
    <w:multiLevelType w:val="hybridMultilevel"/>
    <w:tmpl w:val="33023AC4"/>
    <w:lvl w:ilvl="0" w:tplc="1C94D8D2">
      <w:start w:val="1"/>
      <w:numFmt w:val="bullet"/>
      <w:lvlText w:val=""/>
      <w:lvlJc w:val="left"/>
      <w:pPr>
        <w:ind w:left="720" w:hanging="360"/>
      </w:pPr>
      <w:rPr>
        <w:rFonts w:ascii="Symbol" w:hAnsi="Symbol" w:hint="default"/>
      </w:rPr>
    </w:lvl>
    <w:lvl w:ilvl="1" w:tplc="78F27E4A" w:tentative="1">
      <w:start w:val="1"/>
      <w:numFmt w:val="bullet"/>
      <w:lvlText w:val="o"/>
      <w:lvlJc w:val="left"/>
      <w:pPr>
        <w:ind w:left="1440" w:hanging="360"/>
      </w:pPr>
      <w:rPr>
        <w:rFonts w:ascii="Courier New" w:hAnsi="Courier New" w:cs="Tahoma" w:hint="default"/>
      </w:rPr>
    </w:lvl>
    <w:lvl w:ilvl="2" w:tplc="6FD47108" w:tentative="1">
      <w:start w:val="1"/>
      <w:numFmt w:val="bullet"/>
      <w:lvlText w:val=""/>
      <w:lvlJc w:val="left"/>
      <w:pPr>
        <w:ind w:left="2160" w:hanging="360"/>
      </w:pPr>
      <w:rPr>
        <w:rFonts w:ascii="Wingdings" w:hAnsi="Wingdings" w:hint="default"/>
      </w:rPr>
    </w:lvl>
    <w:lvl w:ilvl="3" w:tplc="D3E80362" w:tentative="1">
      <w:start w:val="1"/>
      <w:numFmt w:val="bullet"/>
      <w:lvlText w:val=""/>
      <w:lvlJc w:val="left"/>
      <w:pPr>
        <w:ind w:left="2880" w:hanging="360"/>
      </w:pPr>
      <w:rPr>
        <w:rFonts w:ascii="Symbol" w:hAnsi="Symbol" w:hint="default"/>
      </w:rPr>
    </w:lvl>
    <w:lvl w:ilvl="4" w:tplc="268E87FE" w:tentative="1">
      <w:start w:val="1"/>
      <w:numFmt w:val="bullet"/>
      <w:lvlText w:val="o"/>
      <w:lvlJc w:val="left"/>
      <w:pPr>
        <w:ind w:left="3600" w:hanging="360"/>
      </w:pPr>
      <w:rPr>
        <w:rFonts w:ascii="Courier New" w:hAnsi="Courier New" w:cs="Tahoma" w:hint="default"/>
      </w:rPr>
    </w:lvl>
    <w:lvl w:ilvl="5" w:tplc="88F0F4CA" w:tentative="1">
      <w:start w:val="1"/>
      <w:numFmt w:val="bullet"/>
      <w:lvlText w:val=""/>
      <w:lvlJc w:val="left"/>
      <w:pPr>
        <w:ind w:left="4320" w:hanging="360"/>
      </w:pPr>
      <w:rPr>
        <w:rFonts w:ascii="Wingdings" w:hAnsi="Wingdings" w:hint="default"/>
      </w:rPr>
    </w:lvl>
    <w:lvl w:ilvl="6" w:tplc="7A741A2A" w:tentative="1">
      <w:start w:val="1"/>
      <w:numFmt w:val="bullet"/>
      <w:lvlText w:val=""/>
      <w:lvlJc w:val="left"/>
      <w:pPr>
        <w:ind w:left="5040" w:hanging="360"/>
      </w:pPr>
      <w:rPr>
        <w:rFonts w:ascii="Symbol" w:hAnsi="Symbol" w:hint="default"/>
      </w:rPr>
    </w:lvl>
    <w:lvl w:ilvl="7" w:tplc="30660124" w:tentative="1">
      <w:start w:val="1"/>
      <w:numFmt w:val="bullet"/>
      <w:lvlText w:val="o"/>
      <w:lvlJc w:val="left"/>
      <w:pPr>
        <w:ind w:left="5760" w:hanging="360"/>
      </w:pPr>
      <w:rPr>
        <w:rFonts w:ascii="Courier New" w:hAnsi="Courier New" w:cs="Tahoma" w:hint="default"/>
      </w:rPr>
    </w:lvl>
    <w:lvl w:ilvl="8" w:tplc="3BD4AB4E" w:tentative="1">
      <w:start w:val="1"/>
      <w:numFmt w:val="bullet"/>
      <w:lvlText w:val=""/>
      <w:lvlJc w:val="left"/>
      <w:pPr>
        <w:ind w:left="6480" w:hanging="360"/>
      </w:pPr>
      <w:rPr>
        <w:rFonts w:ascii="Wingdings" w:hAnsi="Wingdings" w:hint="default"/>
      </w:rPr>
    </w:lvl>
  </w:abstractNum>
  <w:abstractNum w:abstractNumId="10" w15:restartNumberingAfterBreak="0">
    <w:nsid w:val="4D132433"/>
    <w:multiLevelType w:val="hybridMultilevel"/>
    <w:tmpl w:val="DC7C012C"/>
    <w:lvl w:ilvl="0" w:tplc="38E61CB2">
      <w:numFmt w:val="bullet"/>
      <w:lvlText w:val="•"/>
      <w:lvlJc w:val="left"/>
      <w:pPr>
        <w:ind w:left="849" w:hanging="435"/>
      </w:pPr>
      <w:rPr>
        <w:rFonts w:ascii="Arial" w:eastAsia="Times New Roman" w:hAnsi="Arial" w:cs="Tahoma" w:hint="default"/>
      </w:rPr>
    </w:lvl>
    <w:lvl w:ilvl="1" w:tplc="2904FC70" w:tentative="1">
      <w:start w:val="1"/>
      <w:numFmt w:val="bullet"/>
      <w:lvlText w:val="o"/>
      <w:lvlJc w:val="left"/>
      <w:pPr>
        <w:ind w:left="1494" w:hanging="360"/>
      </w:pPr>
      <w:rPr>
        <w:rFonts w:ascii="Courier New" w:hAnsi="Courier New" w:cs="Tahoma" w:hint="default"/>
      </w:rPr>
    </w:lvl>
    <w:lvl w:ilvl="2" w:tplc="097C36E0" w:tentative="1">
      <w:start w:val="1"/>
      <w:numFmt w:val="bullet"/>
      <w:lvlText w:val=""/>
      <w:lvlJc w:val="left"/>
      <w:pPr>
        <w:ind w:left="2214" w:hanging="360"/>
      </w:pPr>
      <w:rPr>
        <w:rFonts w:ascii="Wingdings" w:hAnsi="Wingdings" w:hint="default"/>
      </w:rPr>
    </w:lvl>
    <w:lvl w:ilvl="3" w:tplc="B42C9866" w:tentative="1">
      <w:start w:val="1"/>
      <w:numFmt w:val="bullet"/>
      <w:lvlText w:val=""/>
      <w:lvlJc w:val="left"/>
      <w:pPr>
        <w:ind w:left="2934" w:hanging="360"/>
      </w:pPr>
      <w:rPr>
        <w:rFonts w:ascii="Symbol" w:hAnsi="Symbol" w:hint="default"/>
      </w:rPr>
    </w:lvl>
    <w:lvl w:ilvl="4" w:tplc="15EEC278" w:tentative="1">
      <w:start w:val="1"/>
      <w:numFmt w:val="bullet"/>
      <w:lvlText w:val="o"/>
      <w:lvlJc w:val="left"/>
      <w:pPr>
        <w:ind w:left="3654" w:hanging="360"/>
      </w:pPr>
      <w:rPr>
        <w:rFonts w:ascii="Courier New" w:hAnsi="Courier New" w:cs="Tahoma" w:hint="default"/>
      </w:rPr>
    </w:lvl>
    <w:lvl w:ilvl="5" w:tplc="304C47E8" w:tentative="1">
      <w:start w:val="1"/>
      <w:numFmt w:val="bullet"/>
      <w:lvlText w:val=""/>
      <w:lvlJc w:val="left"/>
      <w:pPr>
        <w:ind w:left="4374" w:hanging="360"/>
      </w:pPr>
      <w:rPr>
        <w:rFonts w:ascii="Wingdings" w:hAnsi="Wingdings" w:hint="default"/>
      </w:rPr>
    </w:lvl>
    <w:lvl w:ilvl="6" w:tplc="26D4DDFC" w:tentative="1">
      <w:start w:val="1"/>
      <w:numFmt w:val="bullet"/>
      <w:lvlText w:val=""/>
      <w:lvlJc w:val="left"/>
      <w:pPr>
        <w:ind w:left="5094" w:hanging="360"/>
      </w:pPr>
      <w:rPr>
        <w:rFonts w:ascii="Symbol" w:hAnsi="Symbol" w:hint="default"/>
      </w:rPr>
    </w:lvl>
    <w:lvl w:ilvl="7" w:tplc="89E6C912" w:tentative="1">
      <w:start w:val="1"/>
      <w:numFmt w:val="bullet"/>
      <w:lvlText w:val="o"/>
      <w:lvlJc w:val="left"/>
      <w:pPr>
        <w:ind w:left="5814" w:hanging="360"/>
      </w:pPr>
      <w:rPr>
        <w:rFonts w:ascii="Courier New" w:hAnsi="Courier New" w:cs="Tahoma" w:hint="default"/>
      </w:rPr>
    </w:lvl>
    <w:lvl w:ilvl="8" w:tplc="5E264EF0" w:tentative="1">
      <w:start w:val="1"/>
      <w:numFmt w:val="bullet"/>
      <w:lvlText w:val=""/>
      <w:lvlJc w:val="left"/>
      <w:pPr>
        <w:ind w:left="6534" w:hanging="360"/>
      </w:pPr>
      <w:rPr>
        <w:rFonts w:ascii="Wingdings" w:hAnsi="Wingdings" w:hint="default"/>
      </w:rPr>
    </w:lvl>
  </w:abstractNum>
  <w:abstractNum w:abstractNumId="11" w15:restartNumberingAfterBreak="0">
    <w:nsid w:val="4EBF287E"/>
    <w:multiLevelType w:val="hybridMultilevel"/>
    <w:tmpl w:val="244004AA"/>
    <w:lvl w:ilvl="0" w:tplc="16A29464">
      <w:start w:val="1"/>
      <w:numFmt w:val="bullet"/>
      <w:lvlText w:val=""/>
      <w:lvlJc w:val="left"/>
      <w:pPr>
        <w:ind w:left="720" w:hanging="360"/>
      </w:pPr>
      <w:rPr>
        <w:rFonts w:ascii="Symbol" w:hAnsi="Symbol" w:hint="default"/>
      </w:rPr>
    </w:lvl>
    <w:lvl w:ilvl="1" w:tplc="664E1B36" w:tentative="1">
      <w:start w:val="1"/>
      <w:numFmt w:val="bullet"/>
      <w:lvlText w:val="o"/>
      <w:lvlJc w:val="left"/>
      <w:pPr>
        <w:ind w:left="1440" w:hanging="360"/>
      </w:pPr>
      <w:rPr>
        <w:rFonts w:ascii="Courier New" w:hAnsi="Courier New" w:cs="Tahoma" w:hint="default"/>
      </w:rPr>
    </w:lvl>
    <w:lvl w:ilvl="2" w:tplc="388A7F24" w:tentative="1">
      <w:start w:val="1"/>
      <w:numFmt w:val="bullet"/>
      <w:lvlText w:val=""/>
      <w:lvlJc w:val="left"/>
      <w:pPr>
        <w:ind w:left="2160" w:hanging="360"/>
      </w:pPr>
      <w:rPr>
        <w:rFonts w:ascii="Wingdings" w:hAnsi="Wingdings" w:hint="default"/>
      </w:rPr>
    </w:lvl>
    <w:lvl w:ilvl="3" w:tplc="2E72213C" w:tentative="1">
      <w:start w:val="1"/>
      <w:numFmt w:val="bullet"/>
      <w:lvlText w:val=""/>
      <w:lvlJc w:val="left"/>
      <w:pPr>
        <w:ind w:left="2880" w:hanging="360"/>
      </w:pPr>
      <w:rPr>
        <w:rFonts w:ascii="Symbol" w:hAnsi="Symbol" w:hint="default"/>
      </w:rPr>
    </w:lvl>
    <w:lvl w:ilvl="4" w:tplc="6840FB1E" w:tentative="1">
      <w:start w:val="1"/>
      <w:numFmt w:val="bullet"/>
      <w:lvlText w:val="o"/>
      <w:lvlJc w:val="left"/>
      <w:pPr>
        <w:ind w:left="3600" w:hanging="360"/>
      </w:pPr>
      <w:rPr>
        <w:rFonts w:ascii="Courier New" w:hAnsi="Courier New" w:cs="Tahoma" w:hint="default"/>
      </w:rPr>
    </w:lvl>
    <w:lvl w:ilvl="5" w:tplc="6BEA7216" w:tentative="1">
      <w:start w:val="1"/>
      <w:numFmt w:val="bullet"/>
      <w:lvlText w:val=""/>
      <w:lvlJc w:val="left"/>
      <w:pPr>
        <w:ind w:left="4320" w:hanging="360"/>
      </w:pPr>
      <w:rPr>
        <w:rFonts w:ascii="Wingdings" w:hAnsi="Wingdings" w:hint="default"/>
      </w:rPr>
    </w:lvl>
    <w:lvl w:ilvl="6" w:tplc="1D0EE810" w:tentative="1">
      <w:start w:val="1"/>
      <w:numFmt w:val="bullet"/>
      <w:lvlText w:val=""/>
      <w:lvlJc w:val="left"/>
      <w:pPr>
        <w:ind w:left="5040" w:hanging="360"/>
      </w:pPr>
      <w:rPr>
        <w:rFonts w:ascii="Symbol" w:hAnsi="Symbol" w:hint="default"/>
      </w:rPr>
    </w:lvl>
    <w:lvl w:ilvl="7" w:tplc="35DA3918" w:tentative="1">
      <w:start w:val="1"/>
      <w:numFmt w:val="bullet"/>
      <w:lvlText w:val="o"/>
      <w:lvlJc w:val="left"/>
      <w:pPr>
        <w:ind w:left="5760" w:hanging="360"/>
      </w:pPr>
      <w:rPr>
        <w:rFonts w:ascii="Courier New" w:hAnsi="Courier New" w:cs="Tahoma" w:hint="default"/>
      </w:rPr>
    </w:lvl>
    <w:lvl w:ilvl="8" w:tplc="95EE618A" w:tentative="1">
      <w:start w:val="1"/>
      <w:numFmt w:val="bullet"/>
      <w:lvlText w:val=""/>
      <w:lvlJc w:val="left"/>
      <w:pPr>
        <w:ind w:left="6480" w:hanging="360"/>
      </w:pPr>
      <w:rPr>
        <w:rFonts w:ascii="Wingdings" w:hAnsi="Wingdings" w:hint="default"/>
      </w:rPr>
    </w:lvl>
  </w:abstractNum>
  <w:abstractNum w:abstractNumId="12" w15:restartNumberingAfterBreak="0">
    <w:nsid w:val="5642744E"/>
    <w:multiLevelType w:val="hybridMultilevel"/>
    <w:tmpl w:val="4516C328"/>
    <w:lvl w:ilvl="0" w:tplc="2D80ECDE">
      <w:numFmt w:val="bullet"/>
      <w:lvlText w:val="-"/>
      <w:lvlJc w:val="left"/>
      <w:pPr>
        <w:ind w:left="720" w:hanging="360"/>
      </w:pPr>
      <w:rPr>
        <w:rFonts w:ascii="Calibri" w:eastAsia="Times New Roman" w:hAnsi="Calibri" w:cs="Times New Roman" w:hint="default"/>
        <w:b/>
        <w:color w:val="auto"/>
      </w:rPr>
    </w:lvl>
    <w:lvl w:ilvl="1" w:tplc="7F9ADC74" w:tentative="1">
      <w:start w:val="1"/>
      <w:numFmt w:val="bullet"/>
      <w:lvlText w:val="o"/>
      <w:lvlJc w:val="left"/>
      <w:pPr>
        <w:ind w:left="1440" w:hanging="360"/>
      </w:pPr>
      <w:rPr>
        <w:rFonts w:ascii="Courier New" w:hAnsi="Courier New" w:cs="Tahoma" w:hint="default"/>
      </w:rPr>
    </w:lvl>
    <w:lvl w:ilvl="2" w:tplc="FD16ED98" w:tentative="1">
      <w:start w:val="1"/>
      <w:numFmt w:val="bullet"/>
      <w:lvlText w:val=""/>
      <w:lvlJc w:val="left"/>
      <w:pPr>
        <w:ind w:left="2160" w:hanging="360"/>
      </w:pPr>
      <w:rPr>
        <w:rFonts w:ascii="Wingdings" w:hAnsi="Wingdings" w:hint="default"/>
      </w:rPr>
    </w:lvl>
    <w:lvl w:ilvl="3" w:tplc="6B422CFC" w:tentative="1">
      <w:start w:val="1"/>
      <w:numFmt w:val="bullet"/>
      <w:lvlText w:val=""/>
      <w:lvlJc w:val="left"/>
      <w:pPr>
        <w:ind w:left="2880" w:hanging="360"/>
      </w:pPr>
      <w:rPr>
        <w:rFonts w:ascii="Symbol" w:hAnsi="Symbol" w:hint="default"/>
      </w:rPr>
    </w:lvl>
    <w:lvl w:ilvl="4" w:tplc="3C90BD20" w:tentative="1">
      <w:start w:val="1"/>
      <w:numFmt w:val="bullet"/>
      <w:lvlText w:val="o"/>
      <w:lvlJc w:val="left"/>
      <w:pPr>
        <w:ind w:left="3600" w:hanging="360"/>
      </w:pPr>
      <w:rPr>
        <w:rFonts w:ascii="Courier New" w:hAnsi="Courier New" w:cs="Tahoma" w:hint="default"/>
      </w:rPr>
    </w:lvl>
    <w:lvl w:ilvl="5" w:tplc="1E60A1D6" w:tentative="1">
      <w:start w:val="1"/>
      <w:numFmt w:val="bullet"/>
      <w:lvlText w:val=""/>
      <w:lvlJc w:val="left"/>
      <w:pPr>
        <w:ind w:left="4320" w:hanging="360"/>
      </w:pPr>
      <w:rPr>
        <w:rFonts w:ascii="Wingdings" w:hAnsi="Wingdings" w:hint="default"/>
      </w:rPr>
    </w:lvl>
    <w:lvl w:ilvl="6" w:tplc="283014E6" w:tentative="1">
      <w:start w:val="1"/>
      <w:numFmt w:val="bullet"/>
      <w:lvlText w:val=""/>
      <w:lvlJc w:val="left"/>
      <w:pPr>
        <w:ind w:left="5040" w:hanging="360"/>
      </w:pPr>
      <w:rPr>
        <w:rFonts w:ascii="Symbol" w:hAnsi="Symbol" w:hint="default"/>
      </w:rPr>
    </w:lvl>
    <w:lvl w:ilvl="7" w:tplc="FC760382" w:tentative="1">
      <w:start w:val="1"/>
      <w:numFmt w:val="bullet"/>
      <w:lvlText w:val="o"/>
      <w:lvlJc w:val="left"/>
      <w:pPr>
        <w:ind w:left="5760" w:hanging="360"/>
      </w:pPr>
      <w:rPr>
        <w:rFonts w:ascii="Courier New" w:hAnsi="Courier New" w:cs="Tahoma" w:hint="default"/>
      </w:rPr>
    </w:lvl>
    <w:lvl w:ilvl="8" w:tplc="D30E3984" w:tentative="1">
      <w:start w:val="1"/>
      <w:numFmt w:val="bullet"/>
      <w:lvlText w:val=""/>
      <w:lvlJc w:val="left"/>
      <w:pPr>
        <w:ind w:left="6480" w:hanging="360"/>
      </w:pPr>
      <w:rPr>
        <w:rFonts w:ascii="Wingdings" w:hAnsi="Wingdings" w:hint="default"/>
      </w:rPr>
    </w:lvl>
  </w:abstractNum>
  <w:abstractNum w:abstractNumId="13" w15:restartNumberingAfterBreak="0">
    <w:nsid w:val="64EC7A4B"/>
    <w:multiLevelType w:val="hybridMultilevel"/>
    <w:tmpl w:val="F09ADB5A"/>
    <w:lvl w:ilvl="0" w:tplc="27B4927E">
      <w:numFmt w:val="bullet"/>
      <w:lvlText w:val="-"/>
      <w:lvlJc w:val="left"/>
      <w:pPr>
        <w:ind w:left="720" w:hanging="360"/>
      </w:pPr>
      <w:rPr>
        <w:rFonts w:ascii="Calibri" w:eastAsia="Times New Roman" w:hAnsi="Calibri" w:cs="Times New Roman" w:hint="default"/>
      </w:rPr>
    </w:lvl>
    <w:lvl w:ilvl="1" w:tplc="9A1CAE8E" w:tentative="1">
      <w:start w:val="1"/>
      <w:numFmt w:val="bullet"/>
      <w:lvlText w:val="o"/>
      <w:lvlJc w:val="left"/>
      <w:pPr>
        <w:ind w:left="1440" w:hanging="360"/>
      </w:pPr>
      <w:rPr>
        <w:rFonts w:ascii="Courier New" w:hAnsi="Courier New" w:cs="Tahoma" w:hint="default"/>
      </w:rPr>
    </w:lvl>
    <w:lvl w:ilvl="2" w:tplc="F8A47360" w:tentative="1">
      <w:start w:val="1"/>
      <w:numFmt w:val="bullet"/>
      <w:lvlText w:val=""/>
      <w:lvlJc w:val="left"/>
      <w:pPr>
        <w:ind w:left="2160" w:hanging="360"/>
      </w:pPr>
      <w:rPr>
        <w:rFonts w:ascii="Wingdings" w:hAnsi="Wingdings" w:hint="default"/>
      </w:rPr>
    </w:lvl>
    <w:lvl w:ilvl="3" w:tplc="95BA7EFC" w:tentative="1">
      <w:start w:val="1"/>
      <w:numFmt w:val="bullet"/>
      <w:lvlText w:val=""/>
      <w:lvlJc w:val="left"/>
      <w:pPr>
        <w:ind w:left="2880" w:hanging="360"/>
      </w:pPr>
      <w:rPr>
        <w:rFonts w:ascii="Symbol" w:hAnsi="Symbol" w:hint="default"/>
      </w:rPr>
    </w:lvl>
    <w:lvl w:ilvl="4" w:tplc="F09C52AE" w:tentative="1">
      <w:start w:val="1"/>
      <w:numFmt w:val="bullet"/>
      <w:lvlText w:val="o"/>
      <w:lvlJc w:val="left"/>
      <w:pPr>
        <w:ind w:left="3600" w:hanging="360"/>
      </w:pPr>
      <w:rPr>
        <w:rFonts w:ascii="Courier New" w:hAnsi="Courier New" w:cs="Tahoma" w:hint="default"/>
      </w:rPr>
    </w:lvl>
    <w:lvl w:ilvl="5" w:tplc="589499A8" w:tentative="1">
      <w:start w:val="1"/>
      <w:numFmt w:val="bullet"/>
      <w:lvlText w:val=""/>
      <w:lvlJc w:val="left"/>
      <w:pPr>
        <w:ind w:left="4320" w:hanging="360"/>
      </w:pPr>
      <w:rPr>
        <w:rFonts w:ascii="Wingdings" w:hAnsi="Wingdings" w:hint="default"/>
      </w:rPr>
    </w:lvl>
    <w:lvl w:ilvl="6" w:tplc="6EEA706A" w:tentative="1">
      <w:start w:val="1"/>
      <w:numFmt w:val="bullet"/>
      <w:lvlText w:val=""/>
      <w:lvlJc w:val="left"/>
      <w:pPr>
        <w:ind w:left="5040" w:hanging="360"/>
      </w:pPr>
      <w:rPr>
        <w:rFonts w:ascii="Symbol" w:hAnsi="Symbol" w:hint="default"/>
      </w:rPr>
    </w:lvl>
    <w:lvl w:ilvl="7" w:tplc="22D22308" w:tentative="1">
      <w:start w:val="1"/>
      <w:numFmt w:val="bullet"/>
      <w:lvlText w:val="o"/>
      <w:lvlJc w:val="left"/>
      <w:pPr>
        <w:ind w:left="5760" w:hanging="360"/>
      </w:pPr>
      <w:rPr>
        <w:rFonts w:ascii="Courier New" w:hAnsi="Courier New" w:cs="Tahoma" w:hint="default"/>
      </w:rPr>
    </w:lvl>
    <w:lvl w:ilvl="8" w:tplc="4232C72C" w:tentative="1">
      <w:start w:val="1"/>
      <w:numFmt w:val="bullet"/>
      <w:lvlText w:val=""/>
      <w:lvlJc w:val="left"/>
      <w:pPr>
        <w:ind w:left="6480" w:hanging="360"/>
      </w:pPr>
      <w:rPr>
        <w:rFonts w:ascii="Wingdings" w:hAnsi="Wingdings" w:hint="default"/>
      </w:rPr>
    </w:lvl>
  </w:abstractNum>
  <w:abstractNum w:abstractNumId="14" w15:restartNumberingAfterBreak="0">
    <w:nsid w:val="6C8D2B47"/>
    <w:multiLevelType w:val="hybridMultilevel"/>
    <w:tmpl w:val="02A8319E"/>
    <w:lvl w:ilvl="0" w:tplc="A68E17B8">
      <w:numFmt w:val="bullet"/>
      <w:lvlText w:val="-"/>
      <w:lvlJc w:val="left"/>
      <w:pPr>
        <w:ind w:left="713" w:hanging="360"/>
      </w:pPr>
      <w:rPr>
        <w:rFonts w:ascii="Calibri" w:eastAsia="Times New Roman" w:hAnsi="Calibri" w:cs="Times New Roman" w:hint="default"/>
        <w:b/>
        <w:color w:val="auto"/>
      </w:rPr>
    </w:lvl>
    <w:lvl w:ilvl="1" w:tplc="645EF8A2" w:tentative="1">
      <w:start w:val="1"/>
      <w:numFmt w:val="bullet"/>
      <w:lvlText w:val="o"/>
      <w:lvlJc w:val="left"/>
      <w:pPr>
        <w:ind w:left="1433" w:hanging="360"/>
      </w:pPr>
      <w:rPr>
        <w:rFonts w:ascii="Courier New" w:hAnsi="Courier New" w:cs="Tahoma" w:hint="default"/>
      </w:rPr>
    </w:lvl>
    <w:lvl w:ilvl="2" w:tplc="0D2E14E2" w:tentative="1">
      <w:start w:val="1"/>
      <w:numFmt w:val="bullet"/>
      <w:lvlText w:val=""/>
      <w:lvlJc w:val="left"/>
      <w:pPr>
        <w:ind w:left="2153" w:hanging="360"/>
      </w:pPr>
      <w:rPr>
        <w:rFonts w:ascii="Wingdings" w:hAnsi="Wingdings" w:hint="default"/>
      </w:rPr>
    </w:lvl>
    <w:lvl w:ilvl="3" w:tplc="A9521C5C" w:tentative="1">
      <w:start w:val="1"/>
      <w:numFmt w:val="bullet"/>
      <w:lvlText w:val=""/>
      <w:lvlJc w:val="left"/>
      <w:pPr>
        <w:ind w:left="2873" w:hanging="360"/>
      </w:pPr>
      <w:rPr>
        <w:rFonts w:ascii="Symbol" w:hAnsi="Symbol" w:hint="default"/>
      </w:rPr>
    </w:lvl>
    <w:lvl w:ilvl="4" w:tplc="639270BC" w:tentative="1">
      <w:start w:val="1"/>
      <w:numFmt w:val="bullet"/>
      <w:lvlText w:val="o"/>
      <w:lvlJc w:val="left"/>
      <w:pPr>
        <w:ind w:left="3593" w:hanging="360"/>
      </w:pPr>
      <w:rPr>
        <w:rFonts w:ascii="Courier New" w:hAnsi="Courier New" w:cs="Tahoma" w:hint="default"/>
      </w:rPr>
    </w:lvl>
    <w:lvl w:ilvl="5" w:tplc="70B8AD1E" w:tentative="1">
      <w:start w:val="1"/>
      <w:numFmt w:val="bullet"/>
      <w:lvlText w:val=""/>
      <w:lvlJc w:val="left"/>
      <w:pPr>
        <w:ind w:left="4313" w:hanging="360"/>
      </w:pPr>
      <w:rPr>
        <w:rFonts w:ascii="Wingdings" w:hAnsi="Wingdings" w:hint="default"/>
      </w:rPr>
    </w:lvl>
    <w:lvl w:ilvl="6" w:tplc="F74EF1C4" w:tentative="1">
      <w:start w:val="1"/>
      <w:numFmt w:val="bullet"/>
      <w:lvlText w:val=""/>
      <w:lvlJc w:val="left"/>
      <w:pPr>
        <w:ind w:left="5033" w:hanging="360"/>
      </w:pPr>
      <w:rPr>
        <w:rFonts w:ascii="Symbol" w:hAnsi="Symbol" w:hint="default"/>
      </w:rPr>
    </w:lvl>
    <w:lvl w:ilvl="7" w:tplc="A7C80DAC" w:tentative="1">
      <w:start w:val="1"/>
      <w:numFmt w:val="bullet"/>
      <w:lvlText w:val="o"/>
      <w:lvlJc w:val="left"/>
      <w:pPr>
        <w:ind w:left="5753" w:hanging="360"/>
      </w:pPr>
      <w:rPr>
        <w:rFonts w:ascii="Courier New" w:hAnsi="Courier New" w:cs="Tahoma" w:hint="default"/>
      </w:rPr>
    </w:lvl>
    <w:lvl w:ilvl="8" w:tplc="BA98DCE6" w:tentative="1">
      <w:start w:val="1"/>
      <w:numFmt w:val="bullet"/>
      <w:lvlText w:val=""/>
      <w:lvlJc w:val="left"/>
      <w:pPr>
        <w:ind w:left="6473" w:hanging="360"/>
      </w:pPr>
      <w:rPr>
        <w:rFonts w:ascii="Wingdings" w:hAnsi="Wingdings" w:hint="default"/>
      </w:rPr>
    </w:lvl>
  </w:abstractNum>
  <w:abstractNum w:abstractNumId="15" w15:restartNumberingAfterBreak="0">
    <w:nsid w:val="6F4457F6"/>
    <w:multiLevelType w:val="hybridMultilevel"/>
    <w:tmpl w:val="BCE8A930"/>
    <w:lvl w:ilvl="0" w:tplc="92649926">
      <w:start w:val="3"/>
      <w:numFmt w:val="bullet"/>
      <w:lvlText w:val="-"/>
      <w:lvlJc w:val="left"/>
      <w:pPr>
        <w:ind w:left="720" w:hanging="360"/>
      </w:pPr>
      <w:rPr>
        <w:rFonts w:ascii="Calibri" w:eastAsia="Times New Roman" w:hAnsi="Calibri" w:cs="Times New Roman" w:hint="default"/>
      </w:rPr>
    </w:lvl>
    <w:lvl w:ilvl="1" w:tplc="AD82FFDA" w:tentative="1">
      <w:start w:val="1"/>
      <w:numFmt w:val="bullet"/>
      <w:lvlText w:val="o"/>
      <w:lvlJc w:val="left"/>
      <w:pPr>
        <w:ind w:left="1440" w:hanging="360"/>
      </w:pPr>
      <w:rPr>
        <w:rFonts w:ascii="Courier New" w:hAnsi="Courier New" w:cs="Tahoma" w:hint="default"/>
      </w:rPr>
    </w:lvl>
    <w:lvl w:ilvl="2" w:tplc="0E8EA556" w:tentative="1">
      <w:start w:val="1"/>
      <w:numFmt w:val="bullet"/>
      <w:lvlText w:val=""/>
      <w:lvlJc w:val="left"/>
      <w:pPr>
        <w:ind w:left="2160" w:hanging="360"/>
      </w:pPr>
      <w:rPr>
        <w:rFonts w:ascii="Wingdings" w:hAnsi="Wingdings" w:hint="default"/>
      </w:rPr>
    </w:lvl>
    <w:lvl w:ilvl="3" w:tplc="6C4E6662" w:tentative="1">
      <w:start w:val="1"/>
      <w:numFmt w:val="bullet"/>
      <w:lvlText w:val=""/>
      <w:lvlJc w:val="left"/>
      <w:pPr>
        <w:ind w:left="2880" w:hanging="360"/>
      </w:pPr>
      <w:rPr>
        <w:rFonts w:ascii="Symbol" w:hAnsi="Symbol" w:hint="default"/>
      </w:rPr>
    </w:lvl>
    <w:lvl w:ilvl="4" w:tplc="3CE48BAE" w:tentative="1">
      <w:start w:val="1"/>
      <w:numFmt w:val="bullet"/>
      <w:lvlText w:val="o"/>
      <w:lvlJc w:val="left"/>
      <w:pPr>
        <w:ind w:left="3600" w:hanging="360"/>
      </w:pPr>
      <w:rPr>
        <w:rFonts w:ascii="Courier New" w:hAnsi="Courier New" w:cs="Tahoma" w:hint="default"/>
      </w:rPr>
    </w:lvl>
    <w:lvl w:ilvl="5" w:tplc="26D891C2" w:tentative="1">
      <w:start w:val="1"/>
      <w:numFmt w:val="bullet"/>
      <w:lvlText w:val=""/>
      <w:lvlJc w:val="left"/>
      <w:pPr>
        <w:ind w:left="4320" w:hanging="360"/>
      </w:pPr>
      <w:rPr>
        <w:rFonts w:ascii="Wingdings" w:hAnsi="Wingdings" w:hint="default"/>
      </w:rPr>
    </w:lvl>
    <w:lvl w:ilvl="6" w:tplc="26247D06" w:tentative="1">
      <w:start w:val="1"/>
      <w:numFmt w:val="bullet"/>
      <w:lvlText w:val=""/>
      <w:lvlJc w:val="left"/>
      <w:pPr>
        <w:ind w:left="5040" w:hanging="360"/>
      </w:pPr>
      <w:rPr>
        <w:rFonts w:ascii="Symbol" w:hAnsi="Symbol" w:hint="default"/>
      </w:rPr>
    </w:lvl>
    <w:lvl w:ilvl="7" w:tplc="BF2A2066" w:tentative="1">
      <w:start w:val="1"/>
      <w:numFmt w:val="bullet"/>
      <w:lvlText w:val="o"/>
      <w:lvlJc w:val="left"/>
      <w:pPr>
        <w:ind w:left="5760" w:hanging="360"/>
      </w:pPr>
      <w:rPr>
        <w:rFonts w:ascii="Courier New" w:hAnsi="Courier New" w:cs="Tahoma" w:hint="default"/>
      </w:rPr>
    </w:lvl>
    <w:lvl w:ilvl="8" w:tplc="44969DE2" w:tentative="1">
      <w:start w:val="1"/>
      <w:numFmt w:val="bullet"/>
      <w:lvlText w:val=""/>
      <w:lvlJc w:val="left"/>
      <w:pPr>
        <w:ind w:left="6480" w:hanging="360"/>
      </w:pPr>
      <w:rPr>
        <w:rFonts w:ascii="Wingdings" w:hAnsi="Wingdings" w:hint="default"/>
      </w:rPr>
    </w:lvl>
  </w:abstractNum>
  <w:abstractNum w:abstractNumId="16" w15:restartNumberingAfterBreak="0">
    <w:nsid w:val="76950A39"/>
    <w:multiLevelType w:val="hybridMultilevel"/>
    <w:tmpl w:val="A4167B84"/>
    <w:lvl w:ilvl="0" w:tplc="26F04D50">
      <w:numFmt w:val="bullet"/>
      <w:lvlText w:val="-"/>
      <w:lvlJc w:val="left"/>
      <w:pPr>
        <w:ind w:left="720" w:hanging="360"/>
      </w:pPr>
      <w:rPr>
        <w:rFonts w:ascii="Calibri" w:eastAsia="Times New Roman" w:hAnsi="Calibri" w:cs="Times New Roman" w:hint="default"/>
        <w:b/>
        <w:color w:val="auto"/>
      </w:rPr>
    </w:lvl>
    <w:lvl w:ilvl="1" w:tplc="5EA2DCB0">
      <w:start w:val="1"/>
      <w:numFmt w:val="bullet"/>
      <w:lvlText w:val="o"/>
      <w:lvlJc w:val="left"/>
      <w:pPr>
        <w:ind w:left="1440" w:hanging="360"/>
      </w:pPr>
      <w:rPr>
        <w:rFonts w:ascii="Courier New" w:hAnsi="Courier New" w:cs="Tahoma" w:hint="default"/>
      </w:rPr>
    </w:lvl>
    <w:lvl w:ilvl="2" w:tplc="F5D207D6" w:tentative="1">
      <w:start w:val="1"/>
      <w:numFmt w:val="bullet"/>
      <w:lvlText w:val=""/>
      <w:lvlJc w:val="left"/>
      <w:pPr>
        <w:ind w:left="2160" w:hanging="360"/>
      </w:pPr>
      <w:rPr>
        <w:rFonts w:ascii="Wingdings" w:hAnsi="Wingdings" w:hint="default"/>
      </w:rPr>
    </w:lvl>
    <w:lvl w:ilvl="3" w:tplc="E5D6D45A" w:tentative="1">
      <w:start w:val="1"/>
      <w:numFmt w:val="bullet"/>
      <w:lvlText w:val=""/>
      <w:lvlJc w:val="left"/>
      <w:pPr>
        <w:ind w:left="2880" w:hanging="360"/>
      </w:pPr>
      <w:rPr>
        <w:rFonts w:ascii="Symbol" w:hAnsi="Symbol" w:hint="default"/>
      </w:rPr>
    </w:lvl>
    <w:lvl w:ilvl="4" w:tplc="0FC4141C" w:tentative="1">
      <w:start w:val="1"/>
      <w:numFmt w:val="bullet"/>
      <w:lvlText w:val="o"/>
      <w:lvlJc w:val="left"/>
      <w:pPr>
        <w:ind w:left="3600" w:hanging="360"/>
      </w:pPr>
      <w:rPr>
        <w:rFonts w:ascii="Courier New" w:hAnsi="Courier New" w:cs="Tahoma" w:hint="default"/>
      </w:rPr>
    </w:lvl>
    <w:lvl w:ilvl="5" w:tplc="E2F0963E" w:tentative="1">
      <w:start w:val="1"/>
      <w:numFmt w:val="bullet"/>
      <w:lvlText w:val=""/>
      <w:lvlJc w:val="left"/>
      <w:pPr>
        <w:ind w:left="4320" w:hanging="360"/>
      </w:pPr>
      <w:rPr>
        <w:rFonts w:ascii="Wingdings" w:hAnsi="Wingdings" w:hint="default"/>
      </w:rPr>
    </w:lvl>
    <w:lvl w:ilvl="6" w:tplc="3BCEB9DA" w:tentative="1">
      <w:start w:val="1"/>
      <w:numFmt w:val="bullet"/>
      <w:lvlText w:val=""/>
      <w:lvlJc w:val="left"/>
      <w:pPr>
        <w:ind w:left="5040" w:hanging="360"/>
      </w:pPr>
      <w:rPr>
        <w:rFonts w:ascii="Symbol" w:hAnsi="Symbol" w:hint="default"/>
      </w:rPr>
    </w:lvl>
    <w:lvl w:ilvl="7" w:tplc="9364D91A" w:tentative="1">
      <w:start w:val="1"/>
      <w:numFmt w:val="bullet"/>
      <w:lvlText w:val="o"/>
      <w:lvlJc w:val="left"/>
      <w:pPr>
        <w:ind w:left="5760" w:hanging="360"/>
      </w:pPr>
      <w:rPr>
        <w:rFonts w:ascii="Courier New" w:hAnsi="Courier New" w:cs="Tahoma" w:hint="default"/>
      </w:rPr>
    </w:lvl>
    <w:lvl w:ilvl="8" w:tplc="7A22C92E" w:tentative="1">
      <w:start w:val="1"/>
      <w:numFmt w:val="bullet"/>
      <w:lvlText w:val=""/>
      <w:lvlJc w:val="left"/>
      <w:pPr>
        <w:ind w:left="6480" w:hanging="360"/>
      </w:pPr>
      <w:rPr>
        <w:rFonts w:ascii="Wingdings" w:hAnsi="Wingdings" w:hint="default"/>
      </w:rPr>
    </w:lvl>
  </w:abstractNum>
  <w:abstractNum w:abstractNumId="17" w15:restartNumberingAfterBreak="0">
    <w:nsid w:val="76B96254"/>
    <w:multiLevelType w:val="hybridMultilevel"/>
    <w:tmpl w:val="D63E8018"/>
    <w:lvl w:ilvl="0" w:tplc="28B40016">
      <w:numFmt w:val="bullet"/>
      <w:lvlText w:val="-"/>
      <w:lvlJc w:val="left"/>
      <w:pPr>
        <w:ind w:left="720" w:hanging="360"/>
      </w:pPr>
      <w:rPr>
        <w:rFonts w:ascii="Times-Roman" w:eastAsia="Times New Roman" w:hAnsi="Times-Roman" w:cs="Times New Roman" w:hint="default"/>
      </w:rPr>
    </w:lvl>
    <w:lvl w:ilvl="1" w:tplc="CE16A158" w:tentative="1">
      <w:start w:val="1"/>
      <w:numFmt w:val="bullet"/>
      <w:lvlText w:val="o"/>
      <w:lvlJc w:val="left"/>
      <w:pPr>
        <w:ind w:left="1440" w:hanging="360"/>
      </w:pPr>
      <w:rPr>
        <w:rFonts w:ascii="Courier New" w:hAnsi="Courier New" w:cs="Tahoma" w:hint="default"/>
      </w:rPr>
    </w:lvl>
    <w:lvl w:ilvl="2" w:tplc="2304D6C2" w:tentative="1">
      <w:start w:val="1"/>
      <w:numFmt w:val="bullet"/>
      <w:lvlText w:val=""/>
      <w:lvlJc w:val="left"/>
      <w:pPr>
        <w:ind w:left="2160" w:hanging="360"/>
      </w:pPr>
      <w:rPr>
        <w:rFonts w:ascii="Wingdings" w:hAnsi="Wingdings" w:hint="default"/>
      </w:rPr>
    </w:lvl>
    <w:lvl w:ilvl="3" w:tplc="5FB6622A" w:tentative="1">
      <w:start w:val="1"/>
      <w:numFmt w:val="bullet"/>
      <w:lvlText w:val=""/>
      <w:lvlJc w:val="left"/>
      <w:pPr>
        <w:ind w:left="2880" w:hanging="360"/>
      </w:pPr>
      <w:rPr>
        <w:rFonts w:ascii="Symbol" w:hAnsi="Symbol" w:hint="default"/>
      </w:rPr>
    </w:lvl>
    <w:lvl w:ilvl="4" w:tplc="5EFA14FA" w:tentative="1">
      <w:start w:val="1"/>
      <w:numFmt w:val="bullet"/>
      <w:lvlText w:val="o"/>
      <w:lvlJc w:val="left"/>
      <w:pPr>
        <w:ind w:left="3600" w:hanging="360"/>
      </w:pPr>
      <w:rPr>
        <w:rFonts w:ascii="Courier New" w:hAnsi="Courier New" w:cs="Tahoma" w:hint="default"/>
      </w:rPr>
    </w:lvl>
    <w:lvl w:ilvl="5" w:tplc="2B6ACB4A" w:tentative="1">
      <w:start w:val="1"/>
      <w:numFmt w:val="bullet"/>
      <w:lvlText w:val=""/>
      <w:lvlJc w:val="left"/>
      <w:pPr>
        <w:ind w:left="4320" w:hanging="360"/>
      </w:pPr>
      <w:rPr>
        <w:rFonts w:ascii="Wingdings" w:hAnsi="Wingdings" w:hint="default"/>
      </w:rPr>
    </w:lvl>
    <w:lvl w:ilvl="6" w:tplc="80722866" w:tentative="1">
      <w:start w:val="1"/>
      <w:numFmt w:val="bullet"/>
      <w:lvlText w:val=""/>
      <w:lvlJc w:val="left"/>
      <w:pPr>
        <w:ind w:left="5040" w:hanging="360"/>
      </w:pPr>
      <w:rPr>
        <w:rFonts w:ascii="Symbol" w:hAnsi="Symbol" w:hint="default"/>
      </w:rPr>
    </w:lvl>
    <w:lvl w:ilvl="7" w:tplc="3FA29842" w:tentative="1">
      <w:start w:val="1"/>
      <w:numFmt w:val="bullet"/>
      <w:lvlText w:val="o"/>
      <w:lvlJc w:val="left"/>
      <w:pPr>
        <w:ind w:left="5760" w:hanging="360"/>
      </w:pPr>
      <w:rPr>
        <w:rFonts w:ascii="Courier New" w:hAnsi="Courier New" w:cs="Tahoma" w:hint="default"/>
      </w:rPr>
    </w:lvl>
    <w:lvl w:ilvl="8" w:tplc="C53AD9EC" w:tentative="1">
      <w:start w:val="1"/>
      <w:numFmt w:val="bullet"/>
      <w:lvlText w:val=""/>
      <w:lvlJc w:val="left"/>
      <w:pPr>
        <w:ind w:left="6480" w:hanging="360"/>
      </w:pPr>
      <w:rPr>
        <w:rFonts w:ascii="Wingdings" w:hAnsi="Wingdings" w:hint="default"/>
      </w:rPr>
    </w:lvl>
  </w:abstractNum>
  <w:num w:numId="1" w16cid:durableId="39788833">
    <w:abstractNumId w:val="3"/>
  </w:num>
  <w:num w:numId="2" w16cid:durableId="1444152072">
    <w:abstractNumId w:val="8"/>
  </w:num>
  <w:num w:numId="3" w16cid:durableId="1598713722">
    <w:abstractNumId w:val="15"/>
  </w:num>
  <w:num w:numId="4" w16cid:durableId="1404914598">
    <w:abstractNumId w:val="4"/>
  </w:num>
  <w:num w:numId="5" w16cid:durableId="115805713">
    <w:abstractNumId w:val="7"/>
  </w:num>
  <w:num w:numId="6" w16cid:durableId="4984699">
    <w:abstractNumId w:val="13"/>
  </w:num>
  <w:num w:numId="7" w16cid:durableId="283005453">
    <w:abstractNumId w:val="14"/>
  </w:num>
  <w:num w:numId="8" w16cid:durableId="1549681529">
    <w:abstractNumId w:val="10"/>
  </w:num>
  <w:num w:numId="9" w16cid:durableId="2114475012">
    <w:abstractNumId w:val="5"/>
  </w:num>
  <w:num w:numId="10" w16cid:durableId="1160660546">
    <w:abstractNumId w:val="17"/>
  </w:num>
  <w:num w:numId="11" w16cid:durableId="1971979391">
    <w:abstractNumId w:val="16"/>
  </w:num>
  <w:num w:numId="12" w16cid:durableId="1170682208">
    <w:abstractNumId w:val="14"/>
  </w:num>
  <w:num w:numId="13" w16cid:durableId="1801193789">
    <w:abstractNumId w:val="6"/>
  </w:num>
  <w:num w:numId="14" w16cid:durableId="1066147748">
    <w:abstractNumId w:val="1"/>
  </w:num>
  <w:num w:numId="15" w16cid:durableId="1460877911">
    <w:abstractNumId w:val="12"/>
  </w:num>
  <w:num w:numId="16" w16cid:durableId="1038552810">
    <w:abstractNumId w:val="11"/>
  </w:num>
  <w:num w:numId="17" w16cid:durableId="200899022">
    <w:abstractNumId w:val="2"/>
  </w:num>
  <w:num w:numId="18" w16cid:durableId="415785719">
    <w:abstractNumId w:val="9"/>
  </w:num>
  <w:num w:numId="19" w16cid:durableId="1386837232">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406A51"/>
    <w:rsid w:val="00002DD4"/>
    <w:rsid w:val="00002E59"/>
    <w:rsid w:val="00006BED"/>
    <w:rsid w:val="00010E28"/>
    <w:rsid w:val="00025EC3"/>
    <w:rsid w:val="000362F0"/>
    <w:rsid w:val="000435B7"/>
    <w:rsid w:val="00051F50"/>
    <w:rsid w:val="00052F34"/>
    <w:rsid w:val="0006493B"/>
    <w:rsid w:val="00065D18"/>
    <w:rsid w:val="00075931"/>
    <w:rsid w:val="00081D14"/>
    <w:rsid w:val="00084B79"/>
    <w:rsid w:val="00087092"/>
    <w:rsid w:val="000941F4"/>
    <w:rsid w:val="00097755"/>
    <w:rsid w:val="000C1513"/>
    <w:rsid w:val="000D450E"/>
    <w:rsid w:val="000D7D02"/>
    <w:rsid w:val="000E5206"/>
    <w:rsid w:val="000E5ADD"/>
    <w:rsid w:val="00114579"/>
    <w:rsid w:val="00121C0D"/>
    <w:rsid w:val="00121EAD"/>
    <w:rsid w:val="00140F05"/>
    <w:rsid w:val="00141F65"/>
    <w:rsid w:val="0015008A"/>
    <w:rsid w:val="00172291"/>
    <w:rsid w:val="00175A20"/>
    <w:rsid w:val="00186343"/>
    <w:rsid w:val="00186995"/>
    <w:rsid w:val="001B3530"/>
    <w:rsid w:val="0022608E"/>
    <w:rsid w:val="00230BB6"/>
    <w:rsid w:val="0024729C"/>
    <w:rsid w:val="00252390"/>
    <w:rsid w:val="00257F7E"/>
    <w:rsid w:val="00287E1E"/>
    <w:rsid w:val="002A3688"/>
    <w:rsid w:val="002A4E2D"/>
    <w:rsid w:val="002C1B40"/>
    <w:rsid w:val="002C25ED"/>
    <w:rsid w:val="002C2E22"/>
    <w:rsid w:val="002C40A8"/>
    <w:rsid w:val="00313CA1"/>
    <w:rsid w:val="003218EF"/>
    <w:rsid w:val="003249F3"/>
    <w:rsid w:val="00344395"/>
    <w:rsid w:val="0034789E"/>
    <w:rsid w:val="003B64C0"/>
    <w:rsid w:val="003D1D94"/>
    <w:rsid w:val="003D5A18"/>
    <w:rsid w:val="003F0DB9"/>
    <w:rsid w:val="00406A51"/>
    <w:rsid w:val="00424BD3"/>
    <w:rsid w:val="0043387E"/>
    <w:rsid w:val="00443A45"/>
    <w:rsid w:val="00443ADC"/>
    <w:rsid w:val="00461C37"/>
    <w:rsid w:val="00467ACB"/>
    <w:rsid w:val="0047012C"/>
    <w:rsid w:val="00482E1E"/>
    <w:rsid w:val="004B598D"/>
    <w:rsid w:val="004D0E11"/>
    <w:rsid w:val="004E35BA"/>
    <w:rsid w:val="00514850"/>
    <w:rsid w:val="00536EEA"/>
    <w:rsid w:val="005463A7"/>
    <w:rsid w:val="00553C15"/>
    <w:rsid w:val="00570105"/>
    <w:rsid w:val="005835BF"/>
    <w:rsid w:val="005D3399"/>
    <w:rsid w:val="00601C41"/>
    <w:rsid w:val="0060569F"/>
    <w:rsid w:val="00607857"/>
    <w:rsid w:val="0061196A"/>
    <w:rsid w:val="00614180"/>
    <w:rsid w:val="006151BA"/>
    <w:rsid w:val="0062750B"/>
    <w:rsid w:val="006412DB"/>
    <w:rsid w:val="006458EC"/>
    <w:rsid w:val="00653F23"/>
    <w:rsid w:val="0065470A"/>
    <w:rsid w:val="006B6548"/>
    <w:rsid w:val="006C2E8C"/>
    <w:rsid w:val="006E002F"/>
    <w:rsid w:val="006E5D3E"/>
    <w:rsid w:val="006F6149"/>
    <w:rsid w:val="007023E6"/>
    <w:rsid w:val="0071424B"/>
    <w:rsid w:val="00723AF5"/>
    <w:rsid w:val="007411DA"/>
    <w:rsid w:val="00747EDE"/>
    <w:rsid w:val="00754240"/>
    <w:rsid w:val="00764CDA"/>
    <w:rsid w:val="0076506A"/>
    <w:rsid w:val="00767072"/>
    <w:rsid w:val="00773595"/>
    <w:rsid w:val="00777C74"/>
    <w:rsid w:val="007A7DD0"/>
    <w:rsid w:val="007D09B7"/>
    <w:rsid w:val="007E1807"/>
    <w:rsid w:val="007F2204"/>
    <w:rsid w:val="007F71EE"/>
    <w:rsid w:val="00800F15"/>
    <w:rsid w:val="00820FDB"/>
    <w:rsid w:val="0084120D"/>
    <w:rsid w:val="008419CC"/>
    <w:rsid w:val="00863415"/>
    <w:rsid w:val="00867408"/>
    <w:rsid w:val="008854FE"/>
    <w:rsid w:val="008914D0"/>
    <w:rsid w:val="008A0FAE"/>
    <w:rsid w:val="008B4856"/>
    <w:rsid w:val="008B641E"/>
    <w:rsid w:val="008D1262"/>
    <w:rsid w:val="008D37B7"/>
    <w:rsid w:val="008D6AAC"/>
    <w:rsid w:val="008E114B"/>
    <w:rsid w:val="008E136C"/>
    <w:rsid w:val="008E6B95"/>
    <w:rsid w:val="008F36B5"/>
    <w:rsid w:val="009176CE"/>
    <w:rsid w:val="0092408E"/>
    <w:rsid w:val="00930063"/>
    <w:rsid w:val="00944159"/>
    <w:rsid w:val="00955A04"/>
    <w:rsid w:val="00964860"/>
    <w:rsid w:val="00986058"/>
    <w:rsid w:val="0099508C"/>
    <w:rsid w:val="009A0AED"/>
    <w:rsid w:val="009C09C8"/>
    <w:rsid w:val="009C5F52"/>
    <w:rsid w:val="009F6167"/>
    <w:rsid w:val="00A106A5"/>
    <w:rsid w:val="00A20D03"/>
    <w:rsid w:val="00A24F52"/>
    <w:rsid w:val="00A31091"/>
    <w:rsid w:val="00A31404"/>
    <w:rsid w:val="00A32935"/>
    <w:rsid w:val="00A41D89"/>
    <w:rsid w:val="00A535CA"/>
    <w:rsid w:val="00A572ED"/>
    <w:rsid w:val="00A83CA9"/>
    <w:rsid w:val="00A937E7"/>
    <w:rsid w:val="00A952EA"/>
    <w:rsid w:val="00A97B2B"/>
    <w:rsid w:val="00A97D78"/>
    <w:rsid w:val="00AA4762"/>
    <w:rsid w:val="00AC6ACB"/>
    <w:rsid w:val="00AE7635"/>
    <w:rsid w:val="00AE764A"/>
    <w:rsid w:val="00AF0163"/>
    <w:rsid w:val="00AF514B"/>
    <w:rsid w:val="00B11487"/>
    <w:rsid w:val="00B139DE"/>
    <w:rsid w:val="00B26C27"/>
    <w:rsid w:val="00B27E56"/>
    <w:rsid w:val="00B91055"/>
    <w:rsid w:val="00B94BDF"/>
    <w:rsid w:val="00BA5FE1"/>
    <w:rsid w:val="00BB78A7"/>
    <w:rsid w:val="00BC53FA"/>
    <w:rsid w:val="00BD53AE"/>
    <w:rsid w:val="00BE48EF"/>
    <w:rsid w:val="00C53994"/>
    <w:rsid w:val="00C64681"/>
    <w:rsid w:val="00CA0AC9"/>
    <w:rsid w:val="00CB4995"/>
    <w:rsid w:val="00CD10A8"/>
    <w:rsid w:val="00CF752A"/>
    <w:rsid w:val="00D06D19"/>
    <w:rsid w:val="00D40F50"/>
    <w:rsid w:val="00D463E0"/>
    <w:rsid w:val="00D8126F"/>
    <w:rsid w:val="00D81A59"/>
    <w:rsid w:val="00D91EFE"/>
    <w:rsid w:val="00DA6BD9"/>
    <w:rsid w:val="00DB0B5A"/>
    <w:rsid w:val="00DB4FE4"/>
    <w:rsid w:val="00DC6B79"/>
    <w:rsid w:val="00DD178C"/>
    <w:rsid w:val="00DD4522"/>
    <w:rsid w:val="00E0183F"/>
    <w:rsid w:val="00E03C3B"/>
    <w:rsid w:val="00E0692F"/>
    <w:rsid w:val="00E12B33"/>
    <w:rsid w:val="00E1461F"/>
    <w:rsid w:val="00E45B16"/>
    <w:rsid w:val="00E82ADD"/>
    <w:rsid w:val="00E8658E"/>
    <w:rsid w:val="00EA6E07"/>
    <w:rsid w:val="00EC6FAC"/>
    <w:rsid w:val="00ED24D2"/>
    <w:rsid w:val="00ED3306"/>
    <w:rsid w:val="00ED5056"/>
    <w:rsid w:val="00EE5AA9"/>
    <w:rsid w:val="00F1548A"/>
    <w:rsid w:val="00F16153"/>
    <w:rsid w:val="00F37D1D"/>
    <w:rsid w:val="00F93D30"/>
    <w:rsid w:val="00F9465D"/>
    <w:rsid w:val="00F94909"/>
    <w:rsid w:val="00FA0965"/>
    <w:rsid w:val="00FA4A61"/>
    <w:rsid w:val="00FB1569"/>
    <w:rsid w:val="00FB6422"/>
    <w:rsid w:val="00FC3A52"/>
    <w:rsid w:val="00FE6D1B"/>
    <w:rsid w:val="00FF656E"/>
  </w:rsids>
  <m:mathPr>
    <m:mathFont m:val="Cambria Math"/>
    <m:brkBin m:val="before"/>
    <m:brkBinSub m:val="--"/>
    <m:smallFrac/>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17BE44E"/>
  <w15:docId w15:val="{F9532D23-B4D1-4901-BD2B-E1BF8F60C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4"/>
        <w:szCs w:val="24"/>
        <w:lang w:val="en-US" w:eastAsia="en-US" w:bidi="ar-SA"/>
      </w:rPr>
    </w:rPrDefault>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112B"/>
    <w:rPr>
      <w:sz w:val="22"/>
      <w:szCs w:val="22"/>
      <w:lang w:val="en-GB" w:eastAsia="fr-FR"/>
    </w:rPr>
  </w:style>
  <w:style w:type="paragraph" w:styleId="Titre1">
    <w:name w:val="heading 1"/>
    <w:basedOn w:val="Normal"/>
    <w:next w:val="Normal"/>
    <w:link w:val="Titre1Car"/>
    <w:qFormat/>
    <w:rsid w:val="00141167"/>
    <w:pPr>
      <w:keepNext/>
      <w:keepLines/>
      <w:spacing w:before="240"/>
      <w:outlineLvl w:val="0"/>
    </w:pPr>
    <w:rPr>
      <w:rFonts w:ascii="Cambria" w:hAnsi="Cambria"/>
      <w:color w:val="365F91"/>
      <w:sz w:val="32"/>
      <w:szCs w:val="32"/>
    </w:rPr>
  </w:style>
  <w:style w:type="paragraph" w:styleId="Titre2">
    <w:name w:val="heading 2"/>
    <w:basedOn w:val="Normal"/>
    <w:next w:val="Normal"/>
    <w:link w:val="Titre2Car"/>
    <w:autoRedefine/>
    <w:uiPriority w:val="99"/>
    <w:qFormat/>
    <w:locked/>
    <w:rsid w:val="0092406D"/>
    <w:pPr>
      <w:keepNext/>
      <w:numPr>
        <w:ilvl w:val="1"/>
        <w:numId w:val="1"/>
      </w:numPr>
      <w:spacing w:after="120"/>
      <w:ind w:left="567" w:hanging="567"/>
      <w:jc w:val="both"/>
      <w:outlineLvl w:val="1"/>
    </w:pPr>
    <w:rPr>
      <w:rFonts w:ascii="Times New Roman Bold" w:hAnsi="Times New Roman Bold"/>
      <w:b/>
      <w:sz w:val="20"/>
      <w:szCs w:val="20"/>
      <w:lang w:eastAsia="en-US"/>
    </w:rPr>
  </w:style>
  <w:style w:type="paragraph" w:styleId="Titre3">
    <w:name w:val="heading 3"/>
    <w:basedOn w:val="Normal"/>
    <w:next w:val="Normal"/>
    <w:link w:val="Titre3Car"/>
    <w:autoRedefine/>
    <w:uiPriority w:val="99"/>
    <w:qFormat/>
    <w:locked/>
    <w:rsid w:val="006C32F5"/>
    <w:pPr>
      <w:keepNext/>
      <w:tabs>
        <w:tab w:val="left" w:pos="567"/>
      </w:tabs>
      <w:spacing w:before="120" w:after="120"/>
      <w:ind w:left="142"/>
      <w:jc w:val="both"/>
      <w:outlineLvl w:val="2"/>
    </w:pPr>
    <w:rPr>
      <w:sz w:val="21"/>
      <w:szCs w:val="21"/>
      <w:lang w:eastAsia="en-US"/>
    </w:rPr>
  </w:style>
  <w:style w:type="paragraph" w:styleId="Titre4">
    <w:name w:val="heading 4"/>
    <w:basedOn w:val="Normal"/>
    <w:next w:val="Normal"/>
    <w:link w:val="Titre4Car"/>
    <w:uiPriority w:val="99"/>
    <w:qFormat/>
    <w:locked/>
    <w:rsid w:val="0092406D"/>
    <w:pPr>
      <w:keepNext/>
      <w:numPr>
        <w:ilvl w:val="3"/>
        <w:numId w:val="1"/>
      </w:numPr>
      <w:spacing w:before="240" w:after="60"/>
      <w:outlineLvl w:val="3"/>
    </w:pPr>
    <w:rPr>
      <w:rFonts w:ascii="Times New Roman" w:hAnsi="Times New Roman"/>
      <w:b/>
      <w:bCs/>
      <w:sz w:val="28"/>
      <w:szCs w:val="28"/>
      <w:lang w:val="sv-SE" w:eastAsia="en-US"/>
    </w:rPr>
  </w:style>
  <w:style w:type="paragraph" w:styleId="Titre5">
    <w:name w:val="heading 5"/>
    <w:basedOn w:val="Normal"/>
    <w:next w:val="Normal"/>
    <w:link w:val="Titre5Car"/>
    <w:uiPriority w:val="99"/>
    <w:qFormat/>
    <w:locked/>
    <w:rsid w:val="0092406D"/>
    <w:pPr>
      <w:numPr>
        <w:ilvl w:val="4"/>
        <w:numId w:val="1"/>
      </w:numPr>
      <w:spacing w:before="240" w:after="60"/>
      <w:outlineLvl w:val="4"/>
    </w:pPr>
    <w:rPr>
      <w:rFonts w:ascii="Times New Roman" w:hAnsi="Times New Roman"/>
      <w:b/>
      <w:bCs/>
      <w:i/>
      <w:iCs/>
      <w:sz w:val="26"/>
      <w:szCs w:val="26"/>
      <w:lang w:val="sv-SE" w:eastAsia="en-US"/>
    </w:rPr>
  </w:style>
  <w:style w:type="paragraph" w:styleId="Titre6">
    <w:name w:val="heading 6"/>
    <w:basedOn w:val="Normal"/>
    <w:next w:val="Normal"/>
    <w:link w:val="Titre6Car"/>
    <w:uiPriority w:val="99"/>
    <w:qFormat/>
    <w:locked/>
    <w:rsid w:val="0092406D"/>
    <w:pPr>
      <w:numPr>
        <w:ilvl w:val="5"/>
        <w:numId w:val="1"/>
      </w:numPr>
      <w:spacing w:before="240" w:after="60"/>
      <w:outlineLvl w:val="5"/>
    </w:pPr>
    <w:rPr>
      <w:rFonts w:ascii="Times New Roman" w:hAnsi="Times New Roman"/>
      <w:b/>
      <w:bCs/>
      <w:sz w:val="20"/>
      <w:szCs w:val="20"/>
      <w:lang w:val="sv-SE" w:eastAsia="en-US"/>
    </w:rPr>
  </w:style>
  <w:style w:type="paragraph" w:styleId="Titre7">
    <w:name w:val="heading 7"/>
    <w:basedOn w:val="Normal"/>
    <w:next w:val="Normal"/>
    <w:link w:val="Titre7Car"/>
    <w:uiPriority w:val="99"/>
    <w:qFormat/>
    <w:locked/>
    <w:rsid w:val="0092406D"/>
    <w:pPr>
      <w:numPr>
        <w:ilvl w:val="6"/>
        <w:numId w:val="1"/>
      </w:numPr>
      <w:spacing w:before="240" w:after="60"/>
      <w:outlineLvl w:val="6"/>
    </w:pPr>
    <w:rPr>
      <w:rFonts w:ascii="Times New Roman" w:hAnsi="Times New Roman"/>
      <w:sz w:val="24"/>
      <w:szCs w:val="24"/>
      <w:lang w:val="sv-SE" w:eastAsia="en-US"/>
    </w:rPr>
  </w:style>
  <w:style w:type="paragraph" w:styleId="Titre8">
    <w:name w:val="heading 8"/>
    <w:basedOn w:val="Normal"/>
    <w:next w:val="Normal"/>
    <w:link w:val="Titre8Car"/>
    <w:uiPriority w:val="99"/>
    <w:qFormat/>
    <w:locked/>
    <w:rsid w:val="0092406D"/>
    <w:pPr>
      <w:numPr>
        <w:ilvl w:val="7"/>
        <w:numId w:val="1"/>
      </w:numPr>
      <w:spacing w:before="240" w:after="60"/>
      <w:outlineLvl w:val="7"/>
    </w:pPr>
    <w:rPr>
      <w:rFonts w:ascii="Times New Roman" w:hAnsi="Times New Roman"/>
      <w:i/>
      <w:iCs/>
      <w:sz w:val="24"/>
      <w:szCs w:val="24"/>
      <w:lang w:val="sv-SE" w:eastAsia="en-US"/>
    </w:rPr>
  </w:style>
  <w:style w:type="paragraph" w:styleId="Titre9">
    <w:name w:val="heading 9"/>
    <w:basedOn w:val="Normal"/>
    <w:next w:val="Normal"/>
    <w:link w:val="Titre9Car"/>
    <w:uiPriority w:val="99"/>
    <w:qFormat/>
    <w:locked/>
    <w:rsid w:val="0092406D"/>
    <w:pPr>
      <w:numPr>
        <w:ilvl w:val="8"/>
        <w:numId w:val="1"/>
      </w:numPr>
      <w:spacing w:before="240" w:after="60"/>
      <w:outlineLvl w:val="8"/>
    </w:pPr>
    <w:rPr>
      <w:rFonts w:ascii="Arial" w:hAnsi="Arial"/>
      <w:sz w:val="20"/>
      <w:szCs w:val="20"/>
      <w:lang w:val="sv-SE"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9"/>
    <w:locked/>
    <w:rsid w:val="00F47428"/>
    <w:rPr>
      <w:rFonts w:ascii="Times New Roman Bold" w:hAnsi="Times New Roman Bold"/>
      <w:b/>
      <w:lang w:eastAsia="en-US"/>
    </w:rPr>
  </w:style>
  <w:style w:type="character" w:customStyle="1" w:styleId="Titre3Car">
    <w:name w:val="Titre 3 Car"/>
    <w:link w:val="Titre3"/>
    <w:uiPriority w:val="99"/>
    <w:locked/>
    <w:rsid w:val="006C32F5"/>
    <w:rPr>
      <w:rFonts w:ascii="Calibri" w:hAnsi="Calibri"/>
      <w:sz w:val="21"/>
      <w:szCs w:val="21"/>
      <w:lang w:eastAsia="en-US"/>
    </w:rPr>
  </w:style>
  <w:style w:type="character" w:customStyle="1" w:styleId="Titre4Car">
    <w:name w:val="Titre 4 Car"/>
    <w:link w:val="Titre4"/>
    <w:uiPriority w:val="99"/>
    <w:locked/>
    <w:rsid w:val="00F47428"/>
    <w:rPr>
      <w:rFonts w:ascii="Times New Roman" w:hAnsi="Times New Roman"/>
      <w:b/>
      <w:bCs/>
      <w:sz w:val="28"/>
      <w:szCs w:val="28"/>
      <w:lang w:val="sv-SE" w:eastAsia="en-US"/>
    </w:rPr>
  </w:style>
  <w:style w:type="character" w:customStyle="1" w:styleId="Titre5Car">
    <w:name w:val="Titre 5 Car"/>
    <w:link w:val="Titre5"/>
    <w:uiPriority w:val="99"/>
    <w:locked/>
    <w:rsid w:val="00F47428"/>
    <w:rPr>
      <w:rFonts w:ascii="Times New Roman" w:hAnsi="Times New Roman"/>
      <w:b/>
      <w:bCs/>
      <w:i/>
      <w:iCs/>
      <w:sz w:val="26"/>
      <w:szCs w:val="26"/>
      <w:lang w:val="sv-SE" w:eastAsia="en-US"/>
    </w:rPr>
  </w:style>
  <w:style w:type="character" w:customStyle="1" w:styleId="Titre6Car">
    <w:name w:val="Titre 6 Car"/>
    <w:link w:val="Titre6"/>
    <w:uiPriority w:val="99"/>
    <w:locked/>
    <w:rsid w:val="00F47428"/>
    <w:rPr>
      <w:rFonts w:ascii="Times New Roman" w:hAnsi="Times New Roman"/>
      <w:b/>
      <w:bCs/>
      <w:lang w:val="sv-SE" w:eastAsia="en-US"/>
    </w:rPr>
  </w:style>
  <w:style w:type="character" w:customStyle="1" w:styleId="Titre7Car">
    <w:name w:val="Titre 7 Car"/>
    <w:link w:val="Titre7"/>
    <w:uiPriority w:val="99"/>
    <w:locked/>
    <w:rsid w:val="00F47428"/>
    <w:rPr>
      <w:rFonts w:ascii="Times New Roman" w:hAnsi="Times New Roman"/>
      <w:sz w:val="24"/>
      <w:szCs w:val="24"/>
      <w:lang w:val="sv-SE" w:eastAsia="en-US"/>
    </w:rPr>
  </w:style>
  <w:style w:type="character" w:customStyle="1" w:styleId="Titre8Car">
    <w:name w:val="Titre 8 Car"/>
    <w:link w:val="Titre8"/>
    <w:uiPriority w:val="99"/>
    <w:locked/>
    <w:rsid w:val="00F47428"/>
    <w:rPr>
      <w:rFonts w:ascii="Times New Roman" w:hAnsi="Times New Roman"/>
      <w:i/>
      <w:iCs/>
      <w:sz w:val="24"/>
      <w:szCs w:val="24"/>
      <w:lang w:val="sv-SE" w:eastAsia="en-US"/>
    </w:rPr>
  </w:style>
  <w:style w:type="character" w:customStyle="1" w:styleId="Titre9Car">
    <w:name w:val="Titre 9 Car"/>
    <w:link w:val="Titre9"/>
    <w:uiPriority w:val="99"/>
    <w:locked/>
    <w:rsid w:val="00F47428"/>
    <w:rPr>
      <w:rFonts w:ascii="Arial" w:hAnsi="Arial" w:cs="Arial"/>
      <w:lang w:val="sv-SE" w:eastAsia="en-US"/>
    </w:rPr>
  </w:style>
  <w:style w:type="paragraph" w:customStyle="1" w:styleId="Standard">
    <w:name w:val="Standard"/>
    <w:uiPriority w:val="99"/>
    <w:rsid w:val="00406A51"/>
    <w:pPr>
      <w:widowControl w:val="0"/>
      <w:suppressAutoHyphens/>
      <w:spacing w:after="200" w:line="276" w:lineRule="auto"/>
    </w:pPr>
    <w:rPr>
      <w:rFonts w:ascii="Times New Roman" w:eastAsia="SimSun" w:hAnsi="Times New Roman" w:cs="Mangal"/>
      <w:color w:val="00000A"/>
      <w:lang w:val="fr-FR" w:eastAsia="zh-CN" w:bidi="hi-IN"/>
    </w:rPr>
  </w:style>
  <w:style w:type="character" w:customStyle="1" w:styleId="WW-DefaultParagraphFont">
    <w:name w:val="WW-Default Paragraph Font"/>
    <w:uiPriority w:val="99"/>
    <w:rsid w:val="00406A51"/>
  </w:style>
  <w:style w:type="character" w:customStyle="1" w:styleId="Numrodepage1">
    <w:name w:val="Numéro de page1"/>
    <w:uiPriority w:val="99"/>
    <w:rsid w:val="00406A51"/>
    <w:rPr>
      <w:rFonts w:cs="Times New Roman"/>
    </w:rPr>
  </w:style>
  <w:style w:type="character" w:customStyle="1" w:styleId="WW8Num2z0">
    <w:name w:val="WW8Num2z0"/>
    <w:uiPriority w:val="99"/>
    <w:rsid w:val="00406A51"/>
    <w:rPr>
      <w:rFonts w:ascii="Wingdings 2" w:hAnsi="Wingdings 2"/>
      <w:color w:val="000080"/>
      <w:sz w:val="20"/>
      <w:shd w:val="clear" w:color="auto" w:fill="FFFFFF"/>
    </w:rPr>
  </w:style>
  <w:style w:type="character" w:customStyle="1" w:styleId="ListLabel1">
    <w:name w:val="ListLabel 1"/>
    <w:uiPriority w:val="99"/>
    <w:rsid w:val="00406A51"/>
    <w:rPr>
      <w:color w:val="000080"/>
      <w:sz w:val="20"/>
      <w:shd w:val="clear" w:color="auto" w:fill="FFFFFF"/>
    </w:rPr>
  </w:style>
  <w:style w:type="character" w:customStyle="1" w:styleId="ListLabel2">
    <w:name w:val="ListLabel 2"/>
    <w:uiPriority w:val="99"/>
    <w:rsid w:val="00406A51"/>
    <w:rPr>
      <w:color w:val="000080"/>
      <w:sz w:val="20"/>
      <w:shd w:val="clear" w:color="auto" w:fill="FFFFFF"/>
    </w:rPr>
  </w:style>
  <w:style w:type="character" w:customStyle="1" w:styleId="ListLabel3">
    <w:name w:val="ListLabel 3"/>
    <w:uiPriority w:val="99"/>
    <w:rsid w:val="00406A51"/>
    <w:rPr>
      <w:color w:val="000080"/>
      <w:sz w:val="20"/>
      <w:shd w:val="clear" w:color="auto" w:fill="FFFFFF"/>
    </w:rPr>
  </w:style>
  <w:style w:type="character" w:customStyle="1" w:styleId="Puces">
    <w:name w:val="Puces"/>
    <w:uiPriority w:val="99"/>
    <w:rsid w:val="00406A51"/>
    <w:rPr>
      <w:rFonts w:ascii="OpenSymbol" w:eastAsia="OpenSymbol" w:hAnsi="OpenSymbol"/>
    </w:rPr>
  </w:style>
  <w:style w:type="character" w:customStyle="1" w:styleId="ListLabel4">
    <w:name w:val="ListLabel 4"/>
    <w:uiPriority w:val="99"/>
    <w:rsid w:val="00406A51"/>
    <w:rPr>
      <w:color w:val="000080"/>
      <w:sz w:val="20"/>
      <w:shd w:val="clear" w:color="auto" w:fill="FFFFFF"/>
    </w:rPr>
  </w:style>
  <w:style w:type="character" w:customStyle="1" w:styleId="ListLabel5">
    <w:name w:val="ListLabel 5"/>
    <w:uiPriority w:val="99"/>
    <w:rsid w:val="00406A51"/>
  </w:style>
  <w:style w:type="character" w:customStyle="1" w:styleId="ListLabel6">
    <w:name w:val="ListLabel 6"/>
    <w:uiPriority w:val="99"/>
    <w:rsid w:val="00406A51"/>
  </w:style>
  <w:style w:type="character" w:customStyle="1" w:styleId="Caractresdenotedebasdepage">
    <w:name w:val="Caractères de note de bas de page"/>
    <w:uiPriority w:val="99"/>
    <w:rsid w:val="00406A51"/>
    <w:rPr>
      <w:rFonts w:cs="Times New Roman"/>
      <w:vertAlign w:val="superscript"/>
    </w:rPr>
  </w:style>
  <w:style w:type="character" w:customStyle="1" w:styleId="WW8Num6z0">
    <w:name w:val="WW8Num6z0"/>
    <w:uiPriority w:val="99"/>
    <w:rsid w:val="00406A51"/>
    <w:rPr>
      <w:rFonts w:ascii="Times New Roman" w:hAnsi="Times New Roman"/>
    </w:rPr>
  </w:style>
  <w:style w:type="character" w:customStyle="1" w:styleId="WW8Num6z1">
    <w:name w:val="WW8Num6z1"/>
    <w:uiPriority w:val="99"/>
    <w:rsid w:val="00406A51"/>
    <w:rPr>
      <w:rFonts w:ascii="Courier New" w:hAnsi="Courier New"/>
    </w:rPr>
  </w:style>
  <w:style w:type="character" w:customStyle="1" w:styleId="WW8Num6z2">
    <w:name w:val="WW8Num6z2"/>
    <w:uiPriority w:val="99"/>
    <w:rsid w:val="00406A51"/>
    <w:rPr>
      <w:rFonts w:ascii="Wingdings" w:hAnsi="Wingdings"/>
    </w:rPr>
  </w:style>
  <w:style w:type="character" w:customStyle="1" w:styleId="WW8Num6z3">
    <w:name w:val="WW8Num6z3"/>
    <w:uiPriority w:val="99"/>
    <w:rsid w:val="00406A51"/>
    <w:rPr>
      <w:rFonts w:ascii="Symbol" w:hAnsi="Symbol"/>
    </w:rPr>
  </w:style>
  <w:style w:type="character" w:customStyle="1" w:styleId="Accentuation1">
    <w:name w:val="Accentuation1"/>
    <w:uiPriority w:val="99"/>
    <w:rsid w:val="00406A51"/>
    <w:rPr>
      <w:rFonts w:cs="Times New Roman"/>
      <w:i/>
      <w:iCs/>
    </w:rPr>
  </w:style>
  <w:style w:type="character" w:customStyle="1" w:styleId="Appeldenote">
    <w:name w:val="Appel de note"/>
    <w:uiPriority w:val="99"/>
    <w:rsid w:val="00406A51"/>
    <w:rPr>
      <w:vertAlign w:val="superscript"/>
    </w:rPr>
  </w:style>
  <w:style w:type="character" w:customStyle="1" w:styleId="Appeldenotedefin1">
    <w:name w:val="Appel de note de fin1"/>
    <w:uiPriority w:val="99"/>
    <w:rsid w:val="00406A51"/>
    <w:rPr>
      <w:vertAlign w:val="superscript"/>
    </w:rPr>
  </w:style>
  <w:style w:type="character" w:customStyle="1" w:styleId="ListLabel7">
    <w:name w:val="ListLabel 7"/>
    <w:uiPriority w:val="99"/>
    <w:rsid w:val="00406A51"/>
    <w:rPr>
      <w:color w:val="000080"/>
      <w:sz w:val="20"/>
      <w:shd w:val="clear" w:color="auto" w:fill="FFFFFF"/>
    </w:rPr>
  </w:style>
  <w:style w:type="character" w:customStyle="1" w:styleId="ListLabel8">
    <w:name w:val="ListLabel 8"/>
    <w:uiPriority w:val="99"/>
    <w:rsid w:val="00406A51"/>
  </w:style>
  <w:style w:type="character" w:customStyle="1" w:styleId="ListLabel9">
    <w:name w:val="ListLabel 9"/>
    <w:uiPriority w:val="99"/>
    <w:rsid w:val="00406A51"/>
  </w:style>
  <w:style w:type="character" w:customStyle="1" w:styleId="ListLabel10">
    <w:name w:val="ListLabel 10"/>
    <w:uiPriority w:val="99"/>
    <w:rsid w:val="00406A51"/>
    <w:rPr>
      <w:color w:val="000080"/>
      <w:sz w:val="20"/>
      <w:shd w:val="clear" w:color="auto" w:fill="FFFFFF"/>
    </w:rPr>
  </w:style>
  <w:style w:type="character" w:customStyle="1" w:styleId="ListLabel11">
    <w:name w:val="ListLabel 11"/>
    <w:uiPriority w:val="99"/>
    <w:rsid w:val="00406A51"/>
  </w:style>
  <w:style w:type="character" w:customStyle="1" w:styleId="ListLabel12">
    <w:name w:val="ListLabel 12"/>
    <w:uiPriority w:val="99"/>
    <w:rsid w:val="00406A51"/>
  </w:style>
  <w:style w:type="character" w:customStyle="1" w:styleId="Caractresdenotedefin">
    <w:name w:val="Caractères de note de fin"/>
    <w:uiPriority w:val="99"/>
    <w:rsid w:val="00406A51"/>
  </w:style>
  <w:style w:type="paragraph" w:customStyle="1" w:styleId="Titre10">
    <w:name w:val="Titre1"/>
    <w:basedOn w:val="Standard"/>
    <w:next w:val="Corpsdetexte1"/>
    <w:uiPriority w:val="99"/>
    <w:rsid w:val="00406A51"/>
    <w:pPr>
      <w:keepNext/>
      <w:spacing w:before="240" w:after="120"/>
    </w:pPr>
    <w:rPr>
      <w:rFonts w:ascii="Arial" w:eastAsia="Times New Roman" w:hAnsi="Arial"/>
      <w:sz w:val="28"/>
      <w:szCs w:val="28"/>
    </w:rPr>
  </w:style>
  <w:style w:type="paragraph" w:customStyle="1" w:styleId="Corpsdetexte1">
    <w:name w:val="Corps de texte1"/>
    <w:basedOn w:val="Standard"/>
    <w:uiPriority w:val="99"/>
    <w:rsid w:val="00406A51"/>
    <w:pPr>
      <w:spacing w:after="120"/>
    </w:pPr>
  </w:style>
  <w:style w:type="paragraph" w:customStyle="1" w:styleId="Liste1">
    <w:name w:val="Liste1"/>
    <w:basedOn w:val="Corpsdetexte1"/>
    <w:uiPriority w:val="99"/>
    <w:rsid w:val="00406A51"/>
  </w:style>
  <w:style w:type="paragraph" w:customStyle="1" w:styleId="Lgende1">
    <w:name w:val="Légende1"/>
    <w:basedOn w:val="Standard"/>
    <w:uiPriority w:val="99"/>
    <w:rsid w:val="00406A51"/>
    <w:pPr>
      <w:suppressLineNumbers/>
      <w:spacing w:before="120" w:after="120"/>
    </w:pPr>
    <w:rPr>
      <w:i/>
      <w:iCs/>
    </w:rPr>
  </w:style>
  <w:style w:type="paragraph" w:customStyle="1" w:styleId="Index">
    <w:name w:val="Index"/>
    <w:basedOn w:val="Standard"/>
    <w:uiPriority w:val="99"/>
    <w:rsid w:val="00406A51"/>
    <w:pPr>
      <w:suppressLineNumbers/>
    </w:pPr>
  </w:style>
  <w:style w:type="paragraph" w:customStyle="1" w:styleId="Pieddepage1">
    <w:name w:val="Pied de page1"/>
    <w:basedOn w:val="Standard"/>
    <w:uiPriority w:val="99"/>
    <w:rsid w:val="00406A51"/>
    <w:pPr>
      <w:suppressLineNumbers/>
      <w:tabs>
        <w:tab w:val="center" w:pos="4536"/>
        <w:tab w:val="right" w:pos="9072"/>
      </w:tabs>
    </w:pPr>
  </w:style>
  <w:style w:type="paragraph" w:customStyle="1" w:styleId="Puce1Bleue">
    <w:name w:val="Puce 1 Bleue"/>
    <w:basedOn w:val="Standard"/>
    <w:uiPriority w:val="99"/>
    <w:rsid w:val="00406A51"/>
  </w:style>
  <w:style w:type="paragraph" w:customStyle="1" w:styleId="Contenuducadre">
    <w:name w:val="Contenu du cadre"/>
    <w:basedOn w:val="Corpsdetexte1"/>
    <w:uiPriority w:val="99"/>
    <w:rsid w:val="00406A51"/>
  </w:style>
  <w:style w:type="paragraph" w:customStyle="1" w:styleId="Contenudetableau">
    <w:name w:val="Contenu de tableau"/>
    <w:basedOn w:val="Standard"/>
    <w:uiPriority w:val="99"/>
    <w:rsid w:val="00406A51"/>
    <w:pPr>
      <w:suppressLineNumbers/>
    </w:pPr>
  </w:style>
  <w:style w:type="paragraph" w:customStyle="1" w:styleId="Titredetableau">
    <w:name w:val="Titre de tableau"/>
    <w:basedOn w:val="Contenudetableau"/>
    <w:uiPriority w:val="99"/>
    <w:rsid w:val="00406A51"/>
    <w:pPr>
      <w:jc w:val="center"/>
    </w:pPr>
    <w:rPr>
      <w:b/>
      <w:bCs/>
    </w:rPr>
  </w:style>
  <w:style w:type="paragraph" w:customStyle="1" w:styleId="Notedebasdepage1">
    <w:name w:val="Note de bas de page1"/>
    <w:basedOn w:val="Standard"/>
    <w:uiPriority w:val="99"/>
    <w:rsid w:val="00406A51"/>
    <w:pPr>
      <w:suppressLineNumbers/>
      <w:ind w:left="339" w:hanging="339"/>
    </w:pPr>
    <w:rPr>
      <w:sz w:val="20"/>
      <w:szCs w:val="20"/>
    </w:rPr>
  </w:style>
  <w:style w:type="character" w:styleId="Accentuation">
    <w:name w:val="Emphasis"/>
    <w:uiPriority w:val="99"/>
    <w:qFormat/>
    <w:locked/>
    <w:rsid w:val="005B6BA2"/>
    <w:rPr>
      <w:rFonts w:cs="Times New Roman"/>
      <w:i/>
    </w:rPr>
  </w:style>
  <w:style w:type="paragraph" w:styleId="Notedebasdepage">
    <w:name w:val="footnote text"/>
    <w:aliases w:val="Car,Footnote Text Char Char Char Char,Footnote Text Char Char Char Char Car,Footnote Text Char Char Char1,Footnote Text Char1 Char,Footnote Text Char1 Char Char Char1,Footnote Text Char1 Char1 Char,Footnote Text Char2"/>
    <w:basedOn w:val="Normal"/>
    <w:link w:val="NotedebasdepageCar"/>
    <w:uiPriority w:val="99"/>
    <w:semiHidden/>
    <w:rsid w:val="005B6BA2"/>
    <w:rPr>
      <w:snapToGrid w:val="0"/>
      <w:sz w:val="20"/>
      <w:szCs w:val="20"/>
      <w:lang w:val="sv-SE" w:eastAsia="en-US"/>
    </w:rPr>
  </w:style>
  <w:style w:type="character" w:customStyle="1" w:styleId="FootnoteTextChar">
    <w:name w:val="Footnote Text Char"/>
    <w:aliases w:val="Car Char,Char Char2 Char,Footnote Text Char Char Char Char Car Char,Footnote Text Char Char Char1 Char,Footnote Text Char1 Char Char,Footnote Text Char1 Char Char Char1 Char,Footnote Text Char1 Char1 Char Char,Footnote Text Char2 Char"/>
    <w:uiPriority w:val="99"/>
    <w:semiHidden/>
    <w:rsid w:val="000C1595"/>
    <w:rPr>
      <w:sz w:val="20"/>
      <w:szCs w:val="20"/>
    </w:rPr>
  </w:style>
  <w:style w:type="character" w:customStyle="1" w:styleId="FootnoteTextChar6">
    <w:name w:val="Footnote Text Char6"/>
    <w:aliases w:val="Car Char5,Footnote Text Char Char Char Char Car Char5,Footnote Text Char Char Char1 Char5,Footnote Text Char1 Char Char Char1 Char5,Footnote Text Char1 Char Char5,Footnote Text Char1 Char1 Char Char5,Footnote Text Char2 Char5"/>
    <w:uiPriority w:val="99"/>
    <w:semiHidden/>
    <w:locked/>
    <w:rsid w:val="00683534"/>
    <w:rPr>
      <w:rFonts w:cs="Times New Roman"/>
      <w:sz w:val="20"/>
      <w:szCs w:val="20"/>
    </w:rPr>
  </w:style>
  <w:style w:type="character" w:customStyle="1" w:styleId="FootnoteTextChar5">
    <w:name w:val="Footnote Text Char5"/>
    <w:aliases w:val="Car Char4,Footnote Text Char Char Char Char Car Char4,Footnote Text Char Char Char1 Char4,Footnote Text Char1 Char Char Char1 Char4,Footnote Text Char1 Char Char4,Footnote Text Char1 Char1 Char Char4,Footnote Text Char2 Char4"/>
    <w:uiPriority w:val="99"/>
    <w:semiHidden/>
    <w:locked/>
    <w:rsid w:val="00F47428"/>
    <w:rPr>
      <w:rFonts w:cs="Times New Roman"/>
      <w:sz w:val="20"/>
      <w:szCs w:val="20"/>
    </w:rPr>
  </w:style>
  <w:style w:type="character" w:customStyle="1" w:styleId="FootnoteTextChar4">
    <w:name w:val="Footnote Text Char4"/>
    <w:aliases w:val="Car Char3,Footnote Text Char Char Char Char Car Char3,Footnote Text Char Char Char1 Char3,Footnote Text Char1 Char Char Char1 Char3,Footnote Text Char1 Char Char3,Footnote Text Char1 Char1 Char Char3,Footnote Text Char2 Char3"/>
    <w:uiPriority w:val="99"/>
    <w:semiHidden/>
    <w:locked/>
    <w:rsid w:val="006C7B41"/>
    <w:rPr>
      <w:rFonts w:cs="Times New Roman"/>
      <w:sz w:val="20"/>
      <w:szCs w:val="20"/>
    </w:rPr>
  </w:style>
  <w:style w:type="character" w:customStyle="1" w:styleId="FootnoteTextChar3">
    <w:name w:val="Footnote Text Char3"/>
    <w:aliases w:val="Car Char2,Footnote Text Char Char Char Char Car Char2,Footnote Text Char Char Char1 Char2,Footnote Text Char1 Char Char Char1 Char2,Footnote Text Char1 Char Char2,Footnote Text Char1 Char1 Char Char2,Footnote Text Char2 Char2"/>
    <w:uiPriority w:val="99"/>
    <w:semiHidden/>
    <w:locked/>
    <w:rsid w:val="00F74F2C"/>
    <w:rPr>
      <w:rFonts w:cs="Times New Roman"/>
      <w:sz w:val="20"/>
      <w:szCs w:val="20"/>
    </w:rPr>
  </w:style>
  <w:style w:type="character" w:styleId="Appelnotedebasdep">
    <w:name w:val="footnote reference"/>
    <w:aliases w:val="Appel note de bas de page,ftref"/>
    <w:uiPriority w:val="99"/>
    <w:semiHidden/>
    <w:rsid w:val="005B6BA2"/>
    <w:rPr>
      <w:rFonts w:cs="Times New Roman"/>
      <w:vertAlign w:val="superscript"/>
    </w:rPr>
  </w:style>
  <w:style w:type="character" w:customStyle="1" w:styleId="NotedebasdepageCar">
    <w:name w:val="Note de bas de page Car"/>
    <w:aliases w:val="Car Car,Footnote Text Char Char Char Char Car1,Footnote Text Char Char Char Char Car Car,Footnote Text Char Char Char1 Car,Footnote Text Char1 Char Car,Footnote Text Char1 Char Char Char1 Car,Footnote Text Char1 Char1 Char Car"/>
    <w:link w:val="Notedebasdepage"/>
    <w:uiPriority w:val="99"/>
    <w:locked/>
    <w:rsid w:val="005B6BA2"/>
    <w:rPr>
      <w:rFonts w:cs="Times New Roman"/>
      <w:snapToGrid/>
      <w:lang w:val="sv-SE" w:eastAsia="en-US" w:bidi="ar-SA"/>
    </w:rPr>
  </w:style>
  <w:style w:type="paragraph" w:styleId="Textedebulles">
    <w:name w:val="Balloon Text"/>
    <w:basedOn w:val="Normal"/>
    <w:link w:val="TextedebullesCar"/>
    <w:uiPriority w:val="99"/>
    <w:semiHidden/>
    <w:rsid w:val="005B6BA2"/>
    <w:rPr>
      <w:rFonts w:ascii="Times New Roman" w:hAnsi="Times New Roman"/>
      <w:sz w:val="2"/>
      <w:szCs w:val="20"/>
    </w:rPr>
  </w:style>
  <w:style w:type="character" w:customStyle="1" w:styleId="TextedebullesCar">
    <w:name w:val="Texte de bulles Car"/>
    <w:link w:val="Textedebulles"/>
    <w:uiPriority w:val="99"/>
    <w:semiHidden/>
    <w:locked/>
    <w:rsid w:val="00F74F2C"/>
    <w:rPr>
      <w:rFonts w:ascii="Times New Roman" w:hAnsi="Times New Roman" w:cs="Times New Roman"/>
      <w:sz w:val="2"/>
    </w:rPr>
  </w:style>
  <w:style w:type="character" w:styleId="Marquedecommentaire">
    <w:name w:val="annotation reference"/>
    <w:uiPriority w:val="99"/>
    <w:semiHidden/>
    <w:rsid w:val="00D1367C"/>
    <w:rPr>
      <w:rFonts w:cs="Times New Roman"/>
      <w:sz w:val="16"/>
      <w:szCs w:val="16"/>
    </w:rPr>
  </w:style>
  <w:style w:type="paragraph" w:styleId="Commentaire">
    <w:name w:val="annotation text"/>
    <w:basedOn w:val="Normal"/>
    <w:link w:val="CommentaireCar"/>
    <w:uiPriority w:val="99"/>
    <w:semiHidden/>
    <w:rsid w:val="00D1367C"/>
    <w:rPr>
      <w:sz w:val="20"/>
      <w:szCs w:val="20"/>
    </w:rPr>
  </w:style>
  <w:style w:type="character" w:customStyle="1" w:styleId="CommentaireCar">
    <w:name w:val="Commentaire Car"/>
    <w:link w:val="Commentaire"/>
    <w:uiPriority w:val="99"/>
    <w:semiHidden/>
    <w:locked/>
    <w:rsid w:val="00F74F2C"/>
    <w:rPr>
      <w:rFonts w:cs="Times New Roman"/>
      <w:sz w:val="20"/>
      <w:szCs w:val="20"/>
    </w:rPr>
  </w:style>
  <w:style w:type="paragraph" w:styleId="Objetducommentaire">
    <w:name w:val="annotation subject"/>
    <w:basedOn w:val="Commentaire"/>
    <w:next w:val="Commentaire"/>
    <w:link w:val="ObjetducommentaireCar"/>
    <w:uiPriority w:val="99"/>
    <w:semiHidden/>
    <w:rsid w:val="00D1367C"/>
    <w:rPr>
      <w:b/>
      <w:bCs/>
    </w:rPr>
  </w:style>
  <w:style w:type="character" w:customStyle="1" w:styleId="ObjetducommentaireCar">
    <w:name w:val="Objet du commentaire Car"/>
    <w:link w:val="Objetducommentaire"/>
    <w:uiPriority w:val="99"/>
    <w:semiHidden/>
    <w:locked/>
    <w:rsid w:val="00F74F2C"/>
    <w:rPr>
      <w:rFonts w:cs="Times New Roman"/>
      <w:b/>
      <w:bCs/>
      <w:sz w:val="20"/>
      <w:szCs w:val="20"/>
    </w:rPr>
  </w:style>
  <w:style w:type="paragraph" w:customStyle="1" w:styleId="Blockquote">
    <w:name w:val="Blockquote"/>
    <w:basedOn w:val="Normal"/>
    <w:uiPriority w:val="99"/>
    <w:rsid w:val="0092406D"/>
    <w:pPr>
      <w:widowControl w:val="0"/>
      <w:spacing w:before="100" w:after="100"/>
      <w:ind w:left="360" w:right="360"/>
    </w:pPr>
    <w:rPr>
      <w:rFonts w:ascii="Times New Roman" w:hAnsi="Times New Roman"/>
      <w:sz w:val="24"/>
      <w:szCs w:val="20"/>
      <w:lang w:val="en-US" w:eastAsia="en-US"/>
    </w:rPr>
  </w:style>
  <w:style w:type="paragraph" w:styleId="Paragraphedeliste">
    <w:name w:val="List Paragraph"/>
    <w:aliases w:val="Bullets,Citation List,Colorful List - Accent 11,List Bullet Mary,List Paragraph (numbered (a)),List Paragraph nowy,Liste 1,Numbered List Paragraph,Paragraphe  revu,References,ReferencesCxSpLast,body bullets,본문(내용)"/>
    <w:basedOn w:val="Normal"/>
    <w:link w:val="ParagraphedelisteCar"/>
    <w:uiPriority w:val="34"/>
    <w:qFormat/>
    <w:rsid w:val="0092406D"/>
    <w:pPr>
      <w:ind w:left="720"/>
      <w:contextualSpacing/>
    </w:pPr>
    <w:rPr>
      <w:rFonts w:ascii="Times New Roman" w:hAnsi="Times New Roman"/>
      <w:sz w:val="24"/>
      <w:szCs w:val="20"/>
    </w:rPr>
  </w:style>
  <w:style w:type="paragraph" w:styleId="Explorateurdedocuments">
    <w:name w:val="Document Map"/>
    <w:basedOn w:val="Normal"/>
    <w:link w:val="ExplorateurdedocumentsCar"/>
    <w:uiPriority w:val="99"/>
    <w:semiHidden/>
    <w:locked/>
    <w:rsid w:val="00BD5B24"/>
    <w:pPr>
      <w:shd w:val="clear" w:color="auto" w:fill="000080"/>
    </w:pPr>
    <w:rPr>
      <w:rFonts w:ascii="Times New Roman" w:hAnsi="Times New Roman"/>
      <w:sz w:val="0"/>
      <w:szCs w:val="0"/>
    </w:rPr>
  </w:style>
  <w:style w:type="character" w:customStyle="1" w:styleId="ExplorateurdedocumentsCar">
    <w:name w:val="Explorateur de documents Car"/>
    <w:link w:val="Explorateurdedocuments"/>
    <w:uiPriority w:val="99"/>
    <w:semiHidden/>
    <w:rsid w:val="000C1595"/>
    <w:rPr>
      <w:rFonts w:ascii="Times New Roman" w:hAnsi="Times New Roman"/>
      <w:sz w:val="0"/>
      <w:szCs w:val="0"/>
    </w:rPr>
  </w:style>
  <w:style w:type="paragraph" w:styleId="En-tte">
    <w:name w:val="header"/>
    <w:basedOn w:val="Normal"/>
    <w:link w:val="En-tteCar"/>
    <w:uiPriority w:val="99"/>
    <w:unhideWhenUsed/>
    <w:locked/>
    <w:rsid w:val="005C2C2B"/>
    <w:pPr>
      <w:tabs>
        <w:tab w:val="center" w:pos="4536"/>
        <w:tab w:val="right" w:pos="9072"/>
      </w:tabs>
    </w:pPr>
  </w:style>
  <w:style w:type="character" w:customStyle="1" w:styleId="En-tteCar">
    <w:name w:val="En-tête Car"/>
    <w:basedOn w:val="Policepardfaut"/>
    <w:link w:val="En-tte"/>
    <w:uiPriority w:val="99"/>
    <w:rsid w:val="005C2C2B"/>
  </w:style>
  <w:style w:type="paragraph" w:styleId="Pieddepage">
    <w:name w:val="footer"/>
    <w:basedOn w:val="Normal"/>
    <w:link w:val="PieddepageCar"/>
    <w:uiPriority w:val="99"/>
    <w:unhideWhenUsed/>
    <w:locked/>
    <w:rsid w:val="005C2C2B"/>
    <w:pPr>
      <w:tabs>
        <w:tab w:val="center" w:pos="4536"/>
        <w:tab w:val="right" w:pos="9072"/>
      </w:tabs>
    </w:pPr>
  </w:style>
  <w:style w:type="character" w:customStyle="1" w:styleId="PieddepageCar">
    <w:name w:val="Pied de page Car"/>
    <w:basedOn w:val="Policepardfaut"/>
    <w:link w:val="Pieddepage"/>
    <w:uiPriority w:val="99"/>
    <w:rsid w:val="005C2C2B"/>
  </w:style>
  <w:style w:type="character" w:styleId="Lienhypertexte">
    <w:name w:val="Hyperlink"/>
    <w:uiPriority w:val="99"/>
    <w:unhideWhenUsed/>
    <w:locked/>
    <w:rsid w:val="001A1369"/>
    <w:rPr>
      <w:color w:val="0000FF"/>
      <w:u w:val="single"/>
    </w:rPr>
  </w:style>
  <w:style w:type="paragraph" w:styleId="Corpsdetexte">
    <w:name w:val="Body Text"/>
    <w:basedOn w:val="Normal"/>
    <w:link w:val="CorpsdetexteCar"/>
    <w:locked/>
    <w:rsid w:val="006C32F5"/>
    <w:rPr>
      <w:rFonts w:ascii="Arial Black" w:hAnsi="Arial Black"/>
      <w:sz w:val="20"/>
      <w:szCs w:val="20"/>
    </w:rPr>
  </w:style>
  <w:style w:type="character" w:customStyle="1" w:styleId="CorpsdetexteCar">
    <w:name w:val="Corps de texte Car"/>
    <w:link w:val="Corpsdetexte"/>
    <w:rsid w:val="006C32F5"/>
    <w:rPr>
      <w:rFonts w:ascii="Arial Black" w:hAnsi="Arial Black"/>
    </w:rPr>
  </w:style>
  <w:style w:type="character" w:styleId="Lienhypertextesuivivisit">
    <w:name w:val="FollowedHyperlink"/>
    <w:uiPriority w:val="99"/>
    <w:semiHidden/>
    <w:unhideWhenUsed/>
    <w:locked/>
    <w:rsid w:val="00EC19E7"/>
    <w:rPr>
      <w:color w:val="800080"/>
      <w:u w:val="single"/>
    </w:rPr>
  </w:style>
  <w:style w:type="character" w:customStyle="1" w:styleId="Titre1Car">
    <w:name w:val="Titre 1 Car"/>
    <w:link w:val="Titre1"/>
    <w:rsid w:val="00141167"/>
    <w:rPr>
      <w:rFonts w:ascii="Cambria" w:eastAsia="Times New Roman" w:hAnsi="Cambria" w:cs="Times New Roman"/>
      <w:color w:val="365F91"/>
      <w:sz w:val="32"/>
      <w:szCs w:val="32"/>
    </w:rPr>
  </w:style>
  <w:style w:type="character" w:customStyle="1" w:styleId="apple-converted-space">
    <w:name w:val="apple-converted-space"/>
    <w:basedOn w:val="Policepardfaut"/>
    <w:rsid w:val="00554566"/>
  </w:style>
  <w:style w:type="paragraph" w:styleId="NormalWeb">
    <w:name w:val="Normal (Web)"/>
    <w:basedOn w:val="Normal"/>
    <w:uiPriority w:val="99"/>
    <w:unhideWhenUsed/>
    <w:locked/>
    <w:rsid w:val="00B83A32"/>
    <w:pPr>
      <w:spacing w:before="100" w:beforeAutospacing="1" w:after="100" w:afterAutospacing="1"/>
    </w:pPr>
    <w:rPr>
      <w:rFonts w:ascii="Times New Roman" w:hAnsi="Times New Roman"/>
      <w:sz w:val="24"/>
      <w:szCs w:val="24"/>
    </w:rPr>
  </w:style>
  <w:style w:type="paragraph" w:styleId="Retraitcorpsdetexte3">
    <w:name w:val="Body Text Indent 3"/>
    <w:basedOn w:val="Normal"/>
    <w:link w:val="Retraitcorpsdetexte3Car"/>
    <w:uiPriority w:val="99"/>
    <w:semiHidden/>
    <w:unhideWhenUsed/>
    <w:locked/>
    <w:rsid w:val="008C03E4"/>
    <w:pPr>
      <w:spacing w:after="120"/>
      <w:ind w:left="283"/>
    </w:pPr>
    <w:rPr>
      <w:sz w:val="16"/>
      <w:szCs w:val="16"/>
    </w:rPr>
  </w:style>
  <w:style w:type="character" w:customStyle="1" w:styleId="Retraitcorpsdetexte3Car">
    <w:name w:val="Retrait corps de texte 3 Car"/>
    <w:link w:val="Retraitcorpsdetexte3"/>
    <w:uiPriority w:val="99"/>
    <w:semiHidden/>
    <w:rsid w:val="008C03E4"/>
    <w:rPr>
      <w:sz w:val="16"/>
      <w:szCs w:val="16"/>
    </w:rPr>
  </w:style>
  <w:style w:type="table" w:styleId="Grilleclaire-Accent1">
    <w:name w:val="Light Grid Accent 1"/>
    <w:basedOn w:val="TableauNormal"/>
    <w:uiPriority w:val="62"/>
    <w:rsid w:val="001E2030"/>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Math" w:eastAsia="Times New Roman" w:hAnsi="Cambria Math"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Math" w:eastAsia="Times New Roman" w:hAnsi="Cambria Math"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Math" w:eastAsia="Times New Roman" w:hAnsi="Cambria Math" w:cs="Times New Roman"/>
        <w:b/>
        <w:bCs/>
      </w:rPr>
    </w:tblStylePr>
    <w:tblStylePr w:type="lastCol">
      <w:rPr>
        <w:rFonts w:ascii="Cambria Math" w:eastAsia="Times New Roman" w:hAnsi="Cambria Math"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Grilleclaire-Accent5">
    <w:name w:val="Light Grid Accent 5"/>
    <w:basedOn w:val="TableauNormal"/>
    <w:uiPriority w:val="62"/>
    <w:rsid w:val="001E2030"/>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Math" w:eastAsia="Times New Roman" w:hAnsi="Cambria Math"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Math" w:eastAsia="Times New Roman" w:hAnsi="Cambria Math"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Math" w:eastAsia="Times New Roman" w:hAnsi="Cambria Math" w:cs="Times New Roman"/>
        <w:b/>
        <w:bCs/>
      </w:rPr>
    </w:tblStylePr>
    <w:tblStylePr w:type="lastCol">
      <w:rPr>
        <w:rFonts w:ascii="Cambria Math" w:eastAsia="Times New Roman" w:hAnsi="Cambria Math"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Grilledutableau">
    <w:name w:val="Table Grid"/>
    <w:basedOn w:val="TableauNormal"/>
    <w:rsid w:val="00DC34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792C72"/>
    <w:rPr>
      <w:sz w:val="22"/>
      <w:szCs w:val="22"/>
      <w:lang w:val="fr-FR" w:eastAsia="fr-FR"/>
    </w:rPr>
  </w:style>
  <w:style w:type="character" w:customStyle="1" w:styleId="fontstyle01">
    <w:name w:val="fontstyle01"/>
    <w:rsid w:val="003D30FE"/>
    <w:rPr>
      <w:rFonts w:ascii="Times-Roman" w:hAnsi="Times-Roman" w:hint="default"/>
      <w:b w:val="0"/>
      <w:bCs w:val="0"/>
      <w:i w:val="0"/>
      <w:iCs w:val="0"/>
      <w:color w:val="000000"/>
      <w:sz w:val="24"/>
      <w:szCs w:val="24"/>
    </w:rPr>
  </w:style>
  <w:style w:type="character" w:customStyle="1" w:styleId="ParagraphedelisteCar">
    <w:name w:val="Paragraphe de liste Car"/>
    <w:aliases w:val="Bullets Car,Citation List Car,Colorful List - Accent 11 Car,List Bullet Mary Car,List Paragraph (numbered (a)) Car,List Paragraph nowy Car,Liste 1 Car,Numbered List Paragraph Car,Paragraphe  revu Car,References Car,본문(내용) Car"/>
    <w:link w:val="Paragraphedeliste"/>
    <w:uiPriority w:val="1"/>
    <w:rsid w:val="006948FA"/>
    <w:rPr>
      <w:rFonts w:ascii="Times New Roman" w:hAnsi="Times New Roman"/>
      <w:sz w:val="24"/>
      <w:lang w:val="fr-FR"/>
    </w:rPr>
  </w:style>
  <w:style w:type="character" w:customStyle="1" w:styleId="fontstyle21">
    <w:name w:val="fontstyle21"/>
    <w:rsid w:val="00DE4030"/>
    <w:rPr>
      <w:rFonts w:ascii="Wingdings-Regular" w:hAnsi="Wingdings-Regular" w:hint="default"/>
      <w:b w:val="0"/>
      <w:bCs w:val="0"/>
      <w:i w:val="0"/>
      <w:iCs w:val="0"/>
      <w:color w:val="1F497C"/>
      <w:sz w:val="18"/>
      <w:szCs w:val="18"/>
    </w:rPr>
  </w:style>
  <w:style w:type="paragraph" w:customStyle="1" w:styleId="Text">
    <w:name w:val="Text"/>
    <w:basedOn w:val="Normal"/>
    <w:rsid w:val="00147080"/>
    <w:pPr>
      <w:spacing w:before="100" w:after="100" w:line="288" w:lineRule="auto"/>
    </w:pPr>
    <w:rPr>
      <w:rFonts w:ascii="Tahoma" w:hAnsi="Tahoma"/>
      <w:sz w:val="16"/>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1770</Words>
  <Characters>9741</Characters>
  <Application>Microsoft Office Word</Application>
  <DocSecurity>0</DocSecurity>
  <Lines>81</Lines>
  <Paragraphs>22</Paragraphs>
  <ScaleCrop>false</ScaleCrop>
  <HeadingPairs>
    <vt:vector size="6" baseType="variant">
      <vt:variant>
        <vt:lpstr>Titre</vt:lpstr>
      </vt:variant>
      <vt:variant>
        <vt:i4>1</vt:i4>
      </vt:variant>
      <vt:variant>
        <vt:lpstr>Title</vt:lpstr>
      </vt:variant>
      <vt:variant>
        <vt:i4>1</vt:i4>
      </vt:variant>
      <vt:variant>
        <vt:lpstr>Headings</vt:lpstr>
      </vt:variant>
      <vt:variant>
        <vt:i4>8</vt:i4>
      </vt:variant>
    </vt:vector>
  </HeadingPairs>
  <TitlesOfParts>
    <vt:vector size="10" baseType="lpstr">
      <vt:lpstr>ORG_STE</vt:lpstr>
      <vt:lpstr>ORG_STE</vt:lpstr>
      <vt:lpstr>List of Annexes pertinent to the mission:</vt:lpstr>
      <vt:lpstr>WG 5 ToRs;</vt:lpstr>
      <vt:lpstr>WG 5 Member List</vt:lpstr>
      <vt:lpstr>WG 6 ToRs</vt:lpstr>
      <vt:lpstr>WG 6 Member List</vt:lpstr>
      <vt:lpstr>Communications &amp; Visibility Plan</vt:lpstr>
      <vt:lpstr>NCCRP Radio Proposal and sample audio file of Save our Future radio programme</vt:lpstr>
      <vt:lpstr>Technical assistance methodology of the Conseil Santé Consortium for the NCCRP i</vt:lpstr>
    </vt:vector>
  </TitlesOfParts>
  <Company>SOFRECO</Company>
  <LinksUpToDate>false</LinksUpToDate>
  <CharactersWithSpaces>11489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ORG_STE</dc:title>
  <dc:subject>KOE</dc:subject>
  <dc:creator>Kayode EGBELEYE</dc:creator>
  <cp:lastModifiedBy>Pierre-Emmanuel MULLER</cp:lastModifiedBy>
  <cp:revision>3</cp:revision>
  <cp:lastPrinted>2020-02-11T15:01:00Z</cp:lastPrinted>
  <dcterms:created xsi:type="dcterms:W3CDTF">2023-12-21T11:35:00Z</dcterms:created>
  <dcterms:modified xsi:type="dcterms:W3CDTF">2023-12-21T11:35:00Z</dcterms:modified>
</cp:coreProperties>
</file>